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FCFE" w14:textId="7A430AD3" w:rsidR="00467E21" w:rsidRPr="00B76BDD" w:rsidRDefault="00467E21" w:rsidP="00467E21">
      <w:pPr>
        <w:pStyle w:val="Heading2"/>
        <w:rPr>
          <w:sz w:val="28"/>
          <w:szCs w:val="28"/>
        </w:rPr>
      </w:pPr>
      <w:r w:rsidRPr="00B76BDD">
        <w:rPr>
          <w:sz w:val="28"/>
          <w:szCs w:val="28"/>
        </w:rPr>
        <w:t>Pigs and Pork</w:t>
      </w:r>
      <w:r w:rsidR="0098394E">
        <w:rPr>
          <w:sz w:val="28"/>
          <w:szCs w:val="28"/>
        </w:rPr>
        <w:t>: Resources from Farm to Fork</w:t>
      </w:r>
      <w:r w:rsidRPr="00B76BDD">
        <w:rPr>
          <w:sz w:val="28"/>
          <w:szCs w:val="28"/>
        </w:rPr>
        <w:t>- Virtual Learning Adaption</w:t>
      </w:r>
    </w:p>
    <w:p w14:paraId="3F4EF006" w14:textId="55634195" w:rsidR="00467E21" w:rsidRDefault="00467E21" w:rsidP="00467E21">
      <w:pPr>
        <w:spacing w:after="0"/>
      </w:pPr>
      <w:r>
        <w:t>Target Grade Level: 3</w:t>
      </w:r>
      <w:r w:rsidRPr="00467E21">
        <w:rPr>
          <w:vertAlign w:val="superscript"/>
        </w:rPr>
        <w:t>rd</w:t>
      </w:r>
      <w:r>
        <w:t xml:space="preserve"> Grade</w:t>
      </w:r>
    </w:p>
    <w:p w14:paraId="5BD7D502" w14:textId="6105421D" w:rsidR="00467E21" w:rsidRPr="00B76BDD" w:rsidRDefault="00467E21" w:rsidP="00467E21">
      <w:pPr>
        <w:spacing w:after="0"/>
        <w:rPr>
          <w:color w:val="2F5496" w:themeColor="accent1" w:themeShade="BF"/>
        </w:rPr>
      </w:pPr>
      <w:r>
        <w:t xml:space="preserve">Full Lesson Plan: </w:t>
      </w:r>
      <w:hyperlink r:id="rId11" w:history="1">
        <w:r w:rsidRPr="00B76BDD">
          <w:rPr>
            <w:rStyle w:val="Hyperlink"/>
            <w:color w:val="2F5496" w:themeColor="accent1" w:themeShade="BF"/>
          </w:rPr>
          <w:t>https://www.iowaagliteracy.org/Article/Pigs-Pork-Resources-from-Farm-to-Fork</w:t>
        </w:r>
      </w:hyperlink>
    </w:p>
    <w:p w14:paraId="21C637D7" w14:textId="77777777" w:rsidR="00467E21" w:rsidRPr="00467E21" w:rsidRDefault="00467E21" w:rsidP="00467E21">
      <w:pPr>
        <w:spacing w:after="0"/>
      </w:pPr>
    </w:p>
    <w:p w14:paraId="70A34D49" w14:textId="2E640FEF"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B932A3" w:rsidRPr="00B76BDD">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652C8051" w:rsidR="00CD5D92" w:rsidRPr="00C56FC1" w:rsidRDefault="00C56FC1" w:rsidP="00C56FC1">
            <w:pPr>
              <w:rPr>
                <w:rFonts w:eastAsia="Times New Roman" w:cstheme="minorHAnsi"/>
                <w:sz w:val="24"/>
                <w:szCs w:val="24"/>
              </w:rPr>
            </w:pPr>
            <w:r>
              <w:rPr>
                <w:rFonts w:eastAsia="Times New Roman" w:cstheme="minorHAnsi"/>
                <w:sz w:val="24"/>
                <w:szCs w:val="24"/>
              </w:rPr>
              <w:t xml:space="preserve">Do you, the student, like bacon? What about ham sandwiches or pepperoni? All of these and more include pork from pigs! What about other products? Did you know that glue, crayons, chalk, paint, paint brushes, gloves, and shoes can all come from pigs? </w:t>
            </w:r>
            <w:proofErr w:type="gramStart"/>
            <w:r>
              <w:rPr>
                <w:rFonts w:eastAsia="Times New Roman" w:cstheme="minorHAnsi"/>
                <w:sz w:val="24"/>
                <w:szCs w:val="24"/>
              </w:rPr>
              <w:t>All of</w:t>
            </w:r>
            <w:proofErr w:type="gramEnd"/>
            <w:r>
              <w:rPr>
                <w:rFonts w:eastAsia="Times New Roman" w:cstheme="minorHAnsi"/>
                <w:sz w:val="24"/>
                <w:szCs w:val="24"/>
              </w:rPr>
              <w:t xml:space="preserve"> the goods we eat, wear, and use take resources to produce. Farmers </w:t>
            </w:r>
            <w:r w:rsidR="009F33A8">
              <w:rPr>
                <w:rFonts w:eastAsia="Times New Roman" w:cstheme="minorHAnsi"/>
                <w:sz w:val="24"/>
                <w:szCs w:val="24"/>
              </w:rPr>
              <w:t xml:space="preserve">use </w:t>
            </w:r>
            <w:r>
              <w:rPr>
                <w:rFonts w:eastAsia="Times New Roman" w:cstheme="minorHAnsi"/>
                <w:sz w:val="24"/>
                <w:szCs w:val="24"/>
              </w:rPr>
              <w:t>many resources to produce pigs.</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3D25C683" w:rsidR="008E43B4" w:rsidRPr="00A45A45" w:rsidRDefault="00C56FC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3F6CE8FE" w14:textId="6A4C49BD" w:rsidR="009B6729" w:rsidRPr="002E77C9" w:rsidRDefault="00C56FC1" w:rsidP="00C56FC1">
            <w:pPr>
              <w:pStyle w:val="NormalWeb"/>
              <w:spacing w:before="0" w:beforeAutospacing="0" w:after="0" w:afterAutospacing="0"/>
              <w:rPr>
                <w:rFonts w:asciiTheme="minorHAnsi" w:hAnsiTheme="minorHAnsi" w:cstheme="minorHAnsi"/>
              </w:rPr>
            </w:pPr>
            <w:r w:rsidRPr="002E77C9">
              <w:rPr>
                <w:rFonts w:asciiTheme="minorHAnsi" w:hAnsiTheme="minorHAnsi" w:cstheme="minorHAnsi"/>
              </w:rPr>
              <w:t xml:space="preserve">Start by reading the book </w:t>
            </w:r>
            <w:r w:rsidRPr="002E77C9">
              <w:rPr>
                <w:rFonts w:asciiTheme="minorHAnsi" w:hAnsiTheme="minorHAnsi" w:cstheme="minorHAnsi"/>
                <w:i/>
                <w:iCs/>
              </w:rPr>
              <w:t xml:space="preserve">My Family’s Pig Farm. </w:t>
            </w:r>
            <w:r w:rsidRPr="002E77C9">
              <w:rPr>
                <w:rFonts w:asciiTheme="minorHAnsi" w:hAnsiTheme="minorHAnsi" w:cstheme="minorHAnsi"/>
              </w:rPr>
              <w:t xml:space="preserve">Pay special attention to resources that are mentioned in the book. You will need to scroll down to find </w:t>
            </w:r>
            <w:r w:rsidRPr="002E77C9">
              <w:rPr>
                <w:rFonts w:asciiTheme="minorHAnsi" w:hAnsiTheme="minorHAnsi" w:cstheme="minorHAnsi"/>
                <w:i/>
                <w:iCs/>
              </w:rPr>
              <w:t>My Family’s Pig Farm</w:t>
            </w:r>
            <w:r w:rsidRPr="002E77C9">
              <w:rPr>
                <w:rFonts w:asciiTheme="minorHAnsi" w:hAnsiTheme="minorHAnsi" w:cstheme="minorHAnsi"/>
              </w:rPr>
              <w:t>.</w:t>
            </w:r>
          </w:p>
          <w:p w14:paraId="291A4005" w14:textId="5A0AAE2A" w:rsidR="00C56FC1" w:rsidRPr="00C56FC1" w:rsidRDefault="00B61CFA" w:rsidP="00C56FC1">
            <w:pPr>
              <w:pStyle w:val="NormalWeb"/>
              <w:numPr>
                <w:ilvl w:val="0"/>
                <w:numId w:val="20"/>
              </w:numPr>
              <w:spacing w:before="0" w:beforeAutospacing="0" w:after="0" w:afterAutospacing="0"/>
              <w:rPr>
                <w:rFonts w:asciiTheme="minorHAnsi" w:hAnsiTheme="minorHAnsi" w:cstheme="minorHAnsi"/>
                <w:color w:val="333333"/>
              </w:rPr>
            </w:pPr>
            <w:hyperlink r:id="rId13" w:history="1">
              <w:r w:rsidR="00C56FC1" w:rsidRPr="00C56FC1">
                <w:rPr>
                  <w:rStyle w:val="Hyperlink"/>
                  <w:rFonts w:asciiTheme="minorHAnsi" w:hAnsiTheme="minorHAnsi" w:cstheme="minorHAnsi"/>
                </w:rPr>
                <w:t>My Family’s Pig Farm</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39F0524D" w14:textId="0405A914" w:rsidR="00CA0B15" w:rsidRPr="00736D16" w:rsidRDefault="00C56FC1" w:rsidP="00736D16">
            <w:pPr>
              <w:rPr>
                <w:sz w:val="24"/>
                <w:szCs w:val="24"/>
              </w:rPr>
            </w:pPr>
            <w:r>
              <w:rPr>
                <w:sz w:val="24"/>
                <w:szCs w:val="24"/>
              </w:rPr>
              <w:t xml:space="preserve">Make a list of the resources that you saw </w:t>
            </w:r>
            <w:proofErr w:type="spellStart"/>
            <w:r>
              <w:rPr>
                <w:sz w:val="24"/>
                <w:szCs w:val="24"/>
              </w:rPr>
              <w:t>Caeden’s</w:t>
            </w:r>
            <w:proofErr w:type="spellEnd"/>
            <w:r>
              <w:rPr>
                <w:sz w:val="24"/>
                <w:szCs w:val="24"/>
              </w:rPr>
              <w:t xml:space="preserve"> family using on their farm. </w:t>
            </w:r>
            <w:r w:rsidR="00516B3E">
              <w:rPr>
                <w:sz w:val="24"/>
                <w:szCs w:val="24"/>
              </w:rPr>
              <w:t xml:space="preserve">Some examples would be soil, tractors, and a veterinarian. Try to think of 10-15 examples, and you can go back to the book to find more. </w:t>
            </w:r>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7E50810F" w14:textId="792B3AE7" w:rsidR="00516B3E" w:rsidRDefault="00516B3E" w:rsidP="00736D16">
            <w:pPr>
              <w:rPr>
                <w:sz w:val="24"/>
                <w:szCs w:val="24"/>
              </w:rPr>
            </w:pPr>
            <w:r>
              <w:rPr>
                <w:sz w:val="24"/>
                <w:szCs w:val="24"/>
              </w:rPr>
              <w:t>Open the linked document below and use the organizer to divide the resources that you came up with into the three categories. Make a copy of the document</w:t>
            </w:r>
            <w:r w:rsidR="00A311E8">
              <w:rPr>
                <w:sz w:val="24"/>
                <w:szCs w:val="24"/>
              </w:rPr>
              <w:t>, fill it out,</w:t>
            </w:r>
            <w:r>
              <w:rPr>
                <w:sz w:val="24"/>
                <w:szCs w:val="24"/>
              </w:rPr>
              <w:t xml:space="preserve"> and </w:t>
            </w:r>
            <w:r w:rsidR="00230268">
              <w:rPr>
                <w:sz w:val="24"/>
                <w:szCs w:val="24"/>
              </w:rPr>
              <w:t>keep it open when you are finished</w:t>
            </w:r>
            <w:r w:rsidR="009F33A8">
              <w:rPr>
                <w:sz w:val="24"/>
                <w:szCs w:val="24"/>
              </w:rPr>
              <w:t>.</w:t>
            </w:r>
            <w:r w:rsidR="00230268">
              <w:rPr>
                <w:sz w:val="24"/>
                <w:szCs w:val="24"/>
              </w:rPr>
              <w:t xml:space="preserve"> </w:t>
            </w:r>
            <w:r w:rsidR="009F33A8">
              <w:rPr>
                <w:sz w:val="24"/>
                <w:szCs w:val="24"/>
              </w:rPr>
              <w:t>Y</w:t>
            </w:r>
            <w:r w:rsidR="00230268">
              <w:rPr>
                <w:sz w:val="24"/>
                <w:szCs w:val="24"/>
              </w:rPr>
              <w:t xml:space="preserve">ou will need it for the next step. </w:t>
            </w:r>
          </w:p>
          <w:p w14:paraId="201F8AC9" w14:textId="5ECB9FDC" w:rsidR="00230268" w:rsidRPr="00230268" w:rsidRDefault="00B61CFA" w:rsidP="00230268">
            <w:pPr>
              <w:pStyle w:val="ListParagraph"/>
              <w:numPr>
                <w:ilvl w:val="0"/>
                <w:numId w:val="20"/>
              </w:numPr>
              <w:rPr>
                <w:sz w:val="24"/>
                <w:szCs w:val="24"/>
              </w:rPr>
            </w:pPr>
            <w:hyperlink r:id="rId14" w:history="1">
              <w:r w:rsidR="00230268" w:rsidRPr="00230268">
                <w:rPr>
                  <w:rStyle w:val="Hyperlink"/>
                  <w:sz w:val="24"/>
                  <w:szCs w:val="24"/>
                </w:rPr>
                <w:t>Pigs and Pork Assignment</w:t>
              </w:r>
            </w:hyperlink>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030AB680" w14:textId="1B543AF9" w:rsidR="009318B9" w:rsidRDefault="00230268" w:rsidP="00321B41">
            <w:pPr>
              <w:textAlignment w:val="baseline"/>
              <w:rPr>
                <w:rFonts w:eastAsia="Times New Roman" w:cstheme="minorHAnsi"/>
                <w:color w:val="000000"/>
                <w:sz w:val="24"/>
                <w:szCs w:val="24"/>
              </w:rPr>
            </w:pPr>
            <w:r>
              <w:rPr>
                <w:rFonts w:eastAsia="Times New Roman" w:cstheme="minorHAnsi"/>
                <w:color w:val="000000"/>
                <w:sz w:val="24"/>
                <w:szCs w:val="24"/>
              </w:rPr>
              <w:t xml:space="preserve">Finally, read </w:t>
            </w:r>
            <w:r w:rsidR="00B61CFA">
              <w:rPr>
                <w:rFonts w:eastAsia="Times New Roman" w:cstheme="minorHAnsi"/>
                <w:color w:val="000000"/>
                <w:sz w:val="24"/>
                <w:szCs w:val="24"/>
              </w:rPr>
              <w:t>the Food, Health, and Lifestyle</w:t>
            </w:r>
            <w:r>
              <w:rPr>
                <w:rFonts w:eastAsia="Times New Roman" w:cstheme="minorHAnsi"/>
                <w:color w:val="000000"/>
                <w:sz w:val="24"/>
                <w:szCs w:val="24"/>
              </w:rPr>
              <w:t xml:space="preserve"> </w:t>
            </w:r>
            <w:r w:rsidRPr="00F15EDB">
              <w:rPr>
                <w:rFonts w:eastAsia="Times New Roman" w:cstheme="minorHAnsi"/>
                <w:i/>
                <w:iCs/>
                <w:color w:val="000000"/>
                <w:sz w:val="24"/>
                <w:szCs w:val="24"/>
              </w:rPr>
              <w:t>Iowa Ag Today</w:t>
            </w:r>
            <w:r>
              <w:rPr>
                <w:rFonts w:eastAsia="Times New Roman" w:cstheme="minorHAnsi"/>
                <w:color w:val="000000"/>
                <w:sz w:val="24"/>
                <w:szCs w:val="24"/>
              </w:rPr>
              <w:t>.</w:t>
            </w:r>
            <w:r w:rsidR="00B61CFA">
              <w:rPr>
                <w:rFonts w:eastAsia="Times New Roman" w:cstheme="minorHAnsi"/>
                <w:color w:val="000000"/>
                <w:sz w:val="24"/>
                <w:szCs w:val="24"/>
              </w:rPr>
              <w:t xml:space="preserve"> You will be taken to the </w:t>
            </w:r>
            <w:r w:rsidR="00B61CFA" w:rsidRPr="00B61CFA">
              <w:rPr>
                <w:rFonts w:eastAsia="Times New Roman" w:cstheme="minorHAnsi"/>
                <w:i/>
                <w:iCs/>
                <w:color w:val="000000"/>
                <w:sz w:val="24"/>
                <w:szCs w:val="24"/>
              </w:rPr>
              <w:t>Iowa Ag Today</w:t>
            </w:r>
            <w:r w:rsidR="00B61CFA">
              <w:rPr>
                <w:rFonts w:eastAsia="Times New Roman" w:cstheme="minorHAnsi"/>
                <w:color w:val="000000"/>
                <w:sz w:val="24"/>
                <w:szCs w:val="24"/>
              </w:rPr>
              <w:t xml:space="preserve"> page and then you will need to scroll down to view</w:t>
            </w:r>
            <w:bookmarkStart w:id="0" w:name="_GoBack"/>
            <w:bookmarkEnd w:id="0"/>
            <w:r w:rsidR="00B61CFA">
              <w:rPr>
                <w:rFonts w:eastAsia="Times New Roman" w:cstheme="minorHAnsi"/>
                <w:color w:val="000000"/>
                <w:sz w:val="24"/>
                <w:szCs w:val="24"/>
              </w:rPr>
              <w:t xml:space="preserve"> Issue 2.</w:t>
            </w:r>
            <w:r>
              <w:rPr>
                <w:rFonts w:eastAsia="Times New Roman" w:cstheme="minorHAnsi"/>
                <w:color w:val="000000"/>
                <w:sz w:val="24"/>
                <w:szCs w:val="24"/>
              </w:rPr>
              <w:t xml:space="preserve"> Then, on the Pigs and Pork Assignment that you have open, list the steps that the </w:t>
            </w:r>
            <w:r w:rsidRPr="00F15EDB">
              <w:rPr>
                <w:rFonts w:eastAsia="Times New Roman" w:cstheme="minorHAnsi"/>
                <w:i/>
                <w:iCs/>
                <w:color w:val="000000"/>
                <w:sz w:val="24"/>
                <w:szCs w:val="24"/>
              </w:rPr>
              <w:t>Iowa Ag Today</w:t>
            </w:r>
            <w:r>
              <w:rPr>
                <w:rFonts w:eastAsia="Times New Roman" w:cstheme="minorHAnsi"/>
                <w:color w:val="000000"/>
                <w:sz w:val="24"/>
                <w:szCs w:val="24"/>
              </w:rPr>
              <w:t xml:space="preserve"> described to get pork from the farm to you (pages 4 &amp; 5). </w:t>
            </w:r>
          </w:p>
          <w:p w14:paraId="4D4396C1" w14:textId="1EA8EB2A" w:rsidR="00230268" w:rsidRPr="00230268" w:rsidRDefault="00B61CFA" w:rsidP="00230268">
            <w:pPr>
              <w:pStyle w:val="ListParagraph"/>
              <w:numPr>
                <w:ilvl w:val="0"/>
                <w:numId w:val="20"/>
              </w:numPr>
              <w:textAlignment w:val="baseline"/>
              <w:rPr>
                <w:rFonts w:eastAsia="Times New Roman" w:cstheme="minorHAnsi"/>
                <w:color w:val="000000"/>
                <w:sz w:val="24"/>
                <w:szCs w:val="24"/>
              </w:rPr>
            </w:pPr>
            <w:hyperlink r:id="rId15" w:history="1">
              <w:r w:rsidR="00230268" w:rsidRPr="00B61CFA">
                <w:rPr>
                  <w:rStyle w:val="Hyperlink"/>
                  <w:rFonts w:eastAsia="Times New Roman" w:cstheme="minorHAnsi"/>
                  <w:sz w:val="24"/>
                  <w:szCs w:val="24"/>
                </w:rPr>
                <w:t>Iowa Ag Today</w:t>
              </w:r>
            </w:hyperlink>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25601"/>
    <w:multiLevelType w:val="hybridMultilevel"/>
    <w:tmpl w:val="9A0E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4"/>
  </w:num>
  <w:num w:numId="5">
    <w:abstractNumId w:val="12"/>
  </w:num>
  <w:num w:numId="6">
    <w:abstractNumId w:val="16"/>
  </w:num>
  <w:num w:numId="7">
    <w:abstractNumId w:val="7"/>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5"/>
  </w:num>
  <w:num w:numId="11">
    <w:abstractNumId w:val="10"/>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18"/>
  </w:num>
  <w:num w:numId="14">
    <w:abstractNumId w:val="17"/>
  </w:num>
  <w:num w:numId="15">
    <w:abstractNumId w:val="11"/>
  </w:num>
  <w:num w:numId="16">
    <w:abstractNumId w:val="14"/>
  </w:num>
  <w:num w:numId="17">
    <w:abstractNumId w:val="3"/>
  </w:num>
  <w:num w:numId="18">
    <w:abstractNumId w:val="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230268"/>
    <w:rsid w:val="002E77C9"/>
    <w:rsid w:val="00321B41"/>
    <w:rsid w:val="003E1D86"/>
    <w:rsid w:val="00467E21"/>
    <w:rsid w:val="0049621F"/>
    <w:rsid w:val="004F3DFF"/>
    <w:rsid w:val="00516B3E"/>
    <w:rsid w:val="00560EF7"/>
    <w:rsid w:val="006D29DA"/>
    <w:rsid w:val="007142BE"/>
    <w:rsid w:val="00736C0A"/>
    <w:rsid w:val="00736D16"/>
    <w:rsid w:val="00791AC1"/>
    <w:rsid w:val="00892E85"/>
    <w:rsid w:val="008C4F51"/>
    <w:rsid w:val="008E43B4"/>
    <w:rsid w:val="00926833"/>
    <w:rsid w:val="009318B9"/>
    <w:rsid w:val="009376E0"/>
    <w:rsid w:val="00950BD7"/>
    <w:rsid w:val="00963C3D"/>
    <w:rsid w:val="00963DF2"/>
    <w:rsid w:val="0098394E"/>
    <w:rsid w:val="009976A5"/>
    <w:rsid w:val="009A6D14"/>
    <w:rsid w:val="009B6729"/>
    <w:rsid w:val="009E4A81"/>
    <w:rsid w:val="009F33A8"/>
    <w:rsid w:val="00A311E8"/>
    <w:rsid w:val="00A45A45"/>
    <w:rsid w:val="00A963CD"/>
    <w:rsid w:val="00B0090B"/>
    <w:rsid w:val="00B61CFA"/>
    <w:rsid w:val="00B76BDD"/>
    <w:rsid w:val="00B87DE8"/>
    <w:rsid w:val="00B932A3"/>
    <w:rsid w:val="00BD0FB0"/>
    <w:rsid w:val="00C56FC1"/>
    <w:rsid w:val="00C71CDC"/>
    <w:rsid w:val="00CA0B15"/>
    <w:rsid w:val="00CD5D92"/>
    <w:rsid w:val="00CE231E"/>
    <w:rsid w:val="00CF0119"/>
    <w:rsid w:val="00D72F56"/>
    <w:rsid w:val="00E03D83"/>
    <w:rsid w:val="00EB1037"/>
    <w:rsid w:val="00F15EDB"/>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aagliteracy.org/Article/Pigs-Pork-Resources-from-Farm-to-F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Pigs-Pork-Resources-from-Farm-to-Fork" TargetMode="External"/><Relationship Id="rId5" Type="http://schemas.openxmlformats.org/officeDocument/2006/relationships/numbering" Target="numbering.xml"/><Relationship Id="rId15" Type="http://schemas.openxmlformats.org/officeDocument/2006/relationships/hyperlink" Target="https://www.iowaagliteracy.org/tools-resources/publications/iowa-ag-today-elementary-edi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vk49NGPelvgG75mckbS1JvsYBI2R1__1Tz1k5WOZFYk/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57433aaa-c358-4e38-9b7e-73d53b264ee1"/>
    <ds:schemaRef ds:uri="http://purl.org/dc/dcmitype/"/>
  </ds:schemaRefs>
</ds:datastoreItem>
</file>

<file path=customXml/itemProps4.xml><?xml version="1.0" encoding="utf-8"?>
<ds:datastoreItem xmlns:ds="http://schemas.openxmlformats.org/officeDocument/2006/customXml" ds:itemID="{FA61A43D-D48C-4E33-BE11-85F29ED5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11</cp:revision>
  <dcterms:created xsi:type="dcterms:W3CDTF">2020-07-24T20:18:00Z</dcterms:created>
  <dcterms:modified xsi:type="dcterms:W3CDTF">2020-08-06T18:49:00Z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