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2731F4BE" w:rsidR="003E1D86" w:rsidRDefault="00634539" w:rsidP="004F3DFF">
      <w:pPr>
        <w:pStyle w:val="Heading2"/>
        <w:rPr>
          <w:rFonts w:asciiTheme="minorHAnsi" w:hAnsiTheme="minorHAnsi" w:cstheme="minorHAnsi"/>
          <w:color w:val="auto"/>
          <w:sz w:val="22"/>
          <w:szCs w:val="22"/>
        </w:rPr>
      </w:pPr>
      <w:bookmarkStart w:id="0" w:name="_Hlk45197392"/>
      <w:r w:rsidRPr="00634539">
        <w:rPr>
          <w:rFonts w:cstheme="majorHAnsi"/>
          <w:sz w:val="28"/>
          <w:szCs w:val="28"/>
        </w:rPr>
        <w:t>Healthy Choice Menu- Virtual Learning Adaption</w:t>
      </w:r>
      <w:r w:rsidR="003E1D86" w:rsidRPr="00F25020">
        <w:rPr>
          <w:rFonts w:cstheme="majorHAnsi"/>
        </w:rPr>
        <w:br/>
      </w:r>
      <w:r w:rsidRPr="00634539">
        <w:rPr>
          <w:rFonts w:asciiTheme="minorHAnsi" w:hAnsiTheme="minorHAnsi" w:cstheme="minorHAnsi"/>
          <w:color w:val="auto"/>
          <w:sz w:val="22"/>
          <w:szCs w:val="22"/>
        </w:rPr>
        <w:t>Target Grade Level: 6</w:t>
      </w:r>
      <w:r w:rsidRPr="00634539">
        <w:rPr>
          <w:rFonts w:asciiTheme="minorHAnsi" w:hAnsiTheme="minorHAnsi" w:cstheme="minorHAnsi"/>
          <w:color w:val="auto"/>
          <w:sz w:val="22"/>
          <w:szCs w:val="22"/>
          <w:vertAlign w:val="superscript"/>
        </w:rPr>
        <w:t>th</w:t>
      </w:r>
      <w:r w:rsidRPr="00634539">
        <w:rPr>
          <w:rFonts w:asciiTheme="minorHAnsi" w:hAnsiTheme="minorHAnsi" w:cstheme="minorHAnsi"/>
          <w:color w:val="auto"/>
          <w:sz w:val="22"/>
          <w:szCs w:val="22"/>
        </w:rPr>
        <w:t>-8</w:t>
      </w:r>
      <w:r w:rsidRPr="00634539">
        <w:rPr>
          <w:rFonts w:asciiTheme="minorHAnsi" w:hAnsiTheme="minorHAnsi" w:cstheme="minorHAnsi"/>
          <w:color w:val="auto"/>
          <w:sz w:val="22"/>
          <w:szCs w:val="22"/>
          <w:vertAlign w:val="superscript"/>
        </w:rPr>
        <w:t>th</w:t>
      </w:r>
      <w:r w:rsidRPr="00634539">
        <w:rPr>
          <w:rFonts w:asciiTheme="minorHAnsi" w:hAnsiTheme="minorHAnsi" w:cstheme="minorHAnsi"/>
          <w:color w:val="auto"/>
          <w:sz w:val="22"/>
          <w:szCs w:val="22"/>
        </w:rPr>
        <w:t xml:space="preserve"> grade</w:t>
      </w:r>
    </w:p>
    <w:p w14:paraId="6763899D" w14:textId="42786628" w:rsidR="003E1D86" w:rsidRPr="00634539" w:rsidRDefault="00634539" w:rsidP="003E1D86">
      <w:pPr>
        <w:rPr>
          <w:color w:val="2F5496" w:themeColor="accent1" w:themeShade="BF"/>
        </w:rPr>
      </w:pPr>
      <w:r>
        <w:t xml:space="preserve">Full Lesson Plan: </w:t>
      </w:r>
      <w:hyperlink r:id="rId11" w:history="1">
        <w:r w:rsidRPr="00634539">
          <w:rPr>
            <w:rStyle w:val="Hyperlink"/>
            <w:color w:val="2F5496" w:themeColor="accent1" w:themeShade="BF"/>
          </w:rPr>
          <w:t>https://www.iowaagliteracy.org/Article/Healthy-Choice-Menu</w:t>
        </w:r>
      </w:hyperlink>
    </w:p>
    <w:bookmarkEnd w:id="0"/>
    <w:p w14:paraId="70A34D49" w14:textId="0DA999AA" w:rsidR="003E1D86" w:rsidRDefault="003E1D86" w:rsidP="003E1D86">
      <w:pPr>
        <w:spacing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942750" w:rsidRPr="00634539">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0F46AF25" w14:textId="653B4B45" w:rsidR="00CD5D92" w:rsidRDefault="00AE16BC" w:rsidP="00AE16BC">
            <w:pPr>
              <w:rPr>
                <w:rFonts w:eastAsia="Times New Roman" w:cstheme="minorHAnsi"/>
                <w:sz w:val="24"/>
                <w:szCs w:val="24"/>
              </w:rPr>
            </w:pPr>
            <w:r>
              <w:rPr>
                <w:rFonts w:eastAsia="Times New Roman" w:cstheme="minorHAnsi"/>
                <w:sz w:val="24"/>
                <w:szCs w:val="24"/>
              </w:rPr>
              <w:t>Start by reading the linked Iowa Ag Today Issue 2: Food, Health &amp; Lifestyle.</w:t>
            </w:r>
            <w:r w:rsidR="00A94B83">
              <w:rPr>
                <w:rFonts w:eastAsia="Times New Roman" w:cstheme="minorHAnsi"/>
                <w:sz w:val="24"/>
                <w:szCs w:val="24"/>
              </w:rPr>
              <w:t xml:space="preserve"> You will need to scroll down and make sure to read Issue 2. </w:t>
            </w:r>
          </w:p>
          <w:p w14:paraId="7D60C3A0" w14:textId="23374DC9" w:rsidR="00AE16BC" w:rsidRPr="00AE16BC" w:rsidRDefault="00A94B83" w:rsidP="00AE16BC">
            <w:pPr>
              <w:pStyle w:val="ListParagraph"/>
              <w:numPr>
                <w:ilvl w:val="0"/>
                <w:numId w:val="20"/>
              </w:numPr>
              <w:rPr>
                <w:rFonts w:eastAsia="Times New Roman" w:cstheme="minorHAnsi"/>
                <w:sz w:val="24"/>
                <w:szCs w:val="24"/>
              </w:rPr>
            </w:pPr>
            <w:hyperlink r:id="rId13" w:history="1">
              <w:r w:rsidR="00AE16BC" w:rsidRPr="00A94B83">
                <w:rPr>
                  <w:rStyle w:val="Hyperlink"/>
                  <w:rFonts w:eastAsia="Times New Roman" w:cstheme="minorHAnsi"/>
                  <w:sz w:val="24"/>
                  <w:szCs w:val="24"/>
                </w:rPr>
                <w:t>Iowa Ag Today Issue 2: Food, Health &amp; Lifestyle</w:t>
              </w:r>
            </w:hyperlink>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5CCE2D0E" w:rsidR="008E43B4" w:rsidRPr="00A45A45" w:rsidRDefault="008E43B4" w:rsidP="00791AC1">
            <w:pPr>
              <w:rPr>
                <w:rFonts w:ascii="Century Gothic" w:hAnsi="Century Gothic"/>
                <w:sz w:val="44"/>
                <w:szCs w:val="44"/>
              </w:rPr>
            </w:pP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6E030B85" w14:textId="0BB8353A" w:rsidR="009B6729" w:rsidRDefault="00AE16BC" w:rsidP="00AE16B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Next, review the MyPlate Food Guide. Take notes in your notebook or piece of paper on a few foods that would fall into each category.</w:t>
            </w:r>
          </w:p>
          <w:p w14:paraId="291A4005" w14:textId="0E130BCB" w:rsidR="00AE16BC" w:rsidRPr="00000B16" w:rsidRDefault="00A94B83" w:rsidP="00AE16BC">
            <w:pPr>
              <w:pStyle w:val="NormalWeb"/>
              <w:numPr>
                <w:ilvl w:val="0"/>
                <w:numId w:val="20"/>
              </w:numPr>
              <w:spacing w:before="0" w:beforeAutospacing="0" w:after="0" w:afterAutospacing="0"/>
              <w:rPr>
                <w:rFonts w:asciiTheme="minorHAnsi" w:hAnsiTheme="minorHAnsi" w:cstheme="minorHAnsi"/>
                <w:color w:val="333333"/>
              </w:rPr>
            </w:pPr>
            <w:hyperlink r:id="rId14" w:history="1">
              <w:r w:rsidR="00AE16BC" w:rsidRPr="00AE16BC">
                <w:rPr>
                  <w:rStyle w:val="Hyperlink"/>
                  <w:rFonts w:asciiTheme="minorHAnsi" w:hAnsiTheme="minorHAnsi" w:cstheme="minorHAnsi"/>
                </w:rPr>
                <w:t>MyPlate Foo</w:t>
              </w:r>
              <w:r w:rsidR="00AE16BC" w:rsidRPr="00AE16BC">
                <w:rPr>
                  <w:rStyle w:val="Hyperlink"/>
                  <w:rFonts w:asciiTheme="minorHAnsi" w:hAnsiTheme="minorHAnsi" w:cstheme="minorHAnsi"/>
                </w:rPr>
                <w:t>d</w:t>
              </w:r>
              <w:r w:rsidR="00AE16BC" w:rsidRPr="00AE16BC">
                <w:rPr>
                  <w:rStyle w:val="Hyperlink"/>
                  <w:rFonts w:asciiTheme="minorHAnsi" w:hAnsiTheme="minorHAnsi" w:cstheme="minorHAnsi"/>
                </w:rPr>
                <w:t xml:space="preserve"> Guide</w:t>
              </w:r>
            </w:hyperlink>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E274467" w14:textId="77777777" w:rsidR="00CA0B15" w:rsidRDefault="00AE16BC" w:rsidP="00736D16">
            <w:pPr>
              <w:rPr>
                <w:sz w:val="24"/>
                <w:szCs w:val="24"/>
              </w:rPr>
            </w:pPr>
            <w:r>
              <w:rPr>
                <w:sz w:val="24"/>
                <w:szCs w:val="24"/>
              </w:rPr>
              <w:t xml:space="preserve">Look at one of the following menus. While looking at the menu, type the different foods that you see and highlight what color of food group they belong to match the MyPlate food guide. (Example: milk would be highlighted blue). Turn the document in to your teacher when you are done. </w:t>
            </w:r>
          </w:p>
          <w:p w14:paraId="218CAEED" w14:textId="1EECB744" w:rsidR="00AE16BC" w:rsidRDefault="00A94B83" w:rsidP="00AE16BC">
            <w:pPr>
              <w:pStyle w:val="ListParagraph"/>
              <w:numPr>
                <w:ilvl w:val="0"/>
                <w:numId w:val="20"/>
              </w:numPr>
              <w:rPr>
                <w:sz w:val="24"/>
                <w:szCs w:val="24"/>
              </w:rPr>
            </w:pPr>
            <w:hyperlink r:id="rId15" w:history="1">
              <w:r w:rsidR="00AE16BC" w:rsidRPr="00AE16BC">
                <w:rPr>
                  <w:rStyle w:val="Hyperlink"/>
                  <w:sz w:val="24"/>
                  <w:szCs w:val="24"/>
                </w:rPr>
                <w:t>Men</w:t>
              </w:r>
              <w:r w:rsidR="00AE16BC" w:rsidRPr="00AE16BC">
                <w:rPr>
                  <w:rStyle w:val="Hyperlink"/>
                  <w:sz w:val="24"/>
                  <w:szCs w:val="24"/>
                </w:rPr>
                <w:t>u</w:t>
              </w:r>
              <w:r w:rsidR="00AE16BC" w:rsidRPr="00AE16BC">
                <w:rPr>
                  <w:rStyle w:val="Hyperlink"/>
                  <w:sz w:val="24"/>
                  <w:szCs w:val="24"/>
                </w:rPr>
                <w:t xml:space="preserve"> 1</w:t>
              </w:r>
            </w:hyperlink>
          </w:p>
          <w:p w14:paraId="39F0524D" w14:textId="08013550" w:rsidR="00AE16BC" w:rsidRPr="00A94B83" w:rsidRDefault="00A94B83" w:rsidP="00A94B83">
            <w:pPr>
              <w:pStyle w:val="ListParagraph"/>
              <w:numPr>
                <w:ilvl w:val="0"/>
                <w:numId w:val="20"/>
              </w:numPr>
              <w:rPr>
                <w:sz w:val="24"/>
                <w:szCs w:val="24"/>
              </w:rPr>
            </w:pPr>
            <w:hyperlink r:id="rId16" w:history="1">
              <w:r w:rsidR="00AE16BC" w:rsidRPr="00AE16BC">
                <w:rPr>
                  <w:rStyle w:val="Hyperlink"/>
                  <w:sz w:val="24"/>
                  <w:szCs w:val="24"/>
                </w:rPr>
                <w:t>Men</w:t>
              </w:r>
              <w:r w:rsidR="00AE16BC" w:rsidRPr="00AE16BC">
                <w:rPr>
                  <w:rStyle w:val="Hyperlink"/>
                  <w:sz w:val="24"/>
                  <w:szCs w:val="24"/>
                </w:rPr>
                <w:t>u</w:t>
              </w:r>
              <w:r w:rsidR="00AE16BC" w:rsidRPr="00AE16BC">
                <w:rPr>
                  <w:rStyle w:val="Hyperlink"/>
                  <w:sz w:val="24"/>
                  <w:szCs w:val="24"/>
                </w:rPr>
                <w:t xml:space="preserve"> 2</w:t>
              </w:r>
            </w:hyperlink>
          </w:p>
        </w:tc>
      </w:tr>
      <w:tr w:rsidR="008E43B4" w14:paraId="751C160F" w14:textId="77777777" w:rsidTr="009318B9">
        <w:trPr>
          <w:trHeight w:val="1239"/>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01F8AC9" w14:textId="788AA0DB" w:rsidR="009318B9" w:rsidRPr="00736D16" w:rsidRDefault="00B67973" w:rsidP="00736D16">
            <w:pPr>
              <w:rPr>
                <w:sz w:val="24"/>
                <w:szCs w:val="24"/>
              </w:rPr>
            </w:pPr>
            <w:r>
              <w:rPr>
                <w:sz w:val="24"/>
                <w:szCs w:val="24"/>
              </w:rPr>
              <w:t xml:space="preserve">Now you are going to create your own restaurant and menu. First, </w:t>
            </w:r>
            <w:r w:rsidR="00A94B83">
              <w:rPr>
                <w:sz w:val="24"/>
                <w:szCs w:val="24"/>
              </w:rPr>
              <w:t>think of</w:t>
            </w:r>
            <w:r>
              <w:rPr>
                <w:sz w:val="24"/>
                <w:szCs w:val="24"/>
              </w:rPr>
              <w:t xml:space="preserve"> a unique restaurant name! Then </w:t>
            </w:r>
            <w:r w:rsidR="00A94B83">
              <w:rPr>
                <w:sz w:val="24"/>
                <w:szCs w:val="24"/>
              </w:rPr>
              <w:t>decide on</w:t>
            </w:r>
            <w:bookmarkStart w:id="1" w:name="_GoBack"/>
            <w:bookmarkEnd w:id="1"/>
            <w:r>
              <w:rPr>
                <w:sz w:val="24"/>
                <w:szCs w:val="24"/>
              </w:rPr>
              <w:t xml:space="preserve"> 4-5 healthy menu options</w:t>
            </w:r>
            <w:r w:rsidR="00053646">
              <w:rPr>
                <w:sz w:val="24"/>
                <w:szCs w:val="24"/>
              </w:rPr>
              <w:t xml:space="preserve">. </w:t>
            </w:r>
            <w:r>
              <w:rPr>
                <w:sz w:val="24"/>
                <w:szCs w:val="24"/>
              </w:rPr>
              <w:t>Create a document with the information including restaurant name</w:t>
            </w:r>
            <w:r w:rsidR="00053646">
              <w:rPr>
                <w:sz w:val="24"/>
                <w:szCs w:val="24"/>
              </w:rPr>
              <w:t xml:space="preserve"> and menu options. You can reference the MyPlate Food Guide for healthy menu options. </w:t>
            </w:r>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D4396C1" w14:textId="0D0E9E5D" w:rsidR="009318B9" w:rsidRPr="00321B41" w:rsidRDefault="00053646" w:rsidP="00321B41">
            <w:pPr>
              <w:textAlignment w:val="baseline"/>
              <w:rPr>
                <w:rFonts w:eastAsia="Times New Roman" w:cstheme="minorHAnsi"/>
                <w:color w:val="000000"/>
                <w:sz w:val="24"/>
                <w:szCs w:val="24"/>
              </w:rPr>
            </w:pPr>
            <w:r>
              <w:rPr>
                <w:rFonts w:eastAsia="Times New Roman" w:cstheme="minorHAnsi"/>
                <w:color w:val="000000"/>
                <w:sz w:val="24"/>
                <w:szCs w:val="24"/>
              </w:rPr>
              <w:t>Finally, put the finishing touches on your menu. Add photos of the dishes, prices, and descriptions of the food. Use the menus that you looked at earlier to estimate prices. Look at the descriptive language they used and do the same for your dishes, using adjectives, adverbs, and specific nouns to entice the customer and mention color and presentation.</w:t>
            </w:r>
            <w:r w:rsidR="00321B41">
              <w:rPr>
                <w:rFonts w:eastAsia="Times New Roman" w:cstheme="minorHAnsi"/>
                <w:color w:val="000000"/>
                <w:sz w:val="24"/>
                <w:szCs w:val="24"/>
              </w:rPr>
              <w:t xml:space="preserve"> </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962BF"/>
    <w:multiLevelType w:val="hybridMultilevel"/>
    <w:tmpl w:val="A6EE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5"/>
  </w:num>
  <w:num w:numId="5">
    <w:abstractNumId w:val="12"/>
  </w:num>
  <w:num w:numId="6">
    <w:abstractNumId w:val="16"/>
  </w:num>
  <w:num w:numId="7">
    <w:abstractNumId w:val="8"/>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5"/>
  </w:num>
  <w:num w:numId="11">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abstractNumId w:val="6"/>
  </w:num>
  <w:num w:numId="13">
    <w:abstractNumId w:val="18"/>
  </w:num>
  <w:num w:numId="14">
    <w:abstractNumId w:val="17"/>
  </w:num>
  <w:num w:numId="15">
    <w:abstractNumId w:val="11"/>
  </w:num>
  <w:num w:numId="16">
    <w:abstractNumId w:val="14"/>
  </w:num>
  <w:num w:numId="17">
    <w:abstractNumId w:val="4"/>
  </w:num>
  <w:num w:numId="18">
    <w:abstractNumId w:val="9"/>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53646"/>
    <w:rsid w:val="00102EE5"/>
    <w:rsid w:val="0011608D"/>
    <w:rsid w:val="00136960"/>
    <w:rsid w:val="00163F89"/>
    <w:rsid w:val="00321B41"/>
    <w:rsid w:val="003E1D86"/>
    <w:rsid w:val="0049621F"/>
    <w:rsid w:val="004F3DFF"/>
    <w:rsid w:val="00560EF7"/>
    <w:rsid w:val="00634539"/>
    <w:rsid w:val="006D29DA"/>
    <w:rsid w:val="007142BE"/>
    <w:rsid w:val="00736C0A"/>
    <w:rsid w:val="00736D16"/>
    <w:rsid w:val="00791AC1"/>
    <w:rsid w:val="00892E85"/>
    <w:rsid w:val="008C4F51"/>
    <w:rsid w:val="008E43B4"/>
    <w:rsid w:val="00926833"/>
    <w:rsid w:val="009318B9"/>
    <w:rsid w:val="009376E0"/>
    <w:rsid w:val="00942750"/>
    <w:rsid w:val="00950BD7"/>
    <w:rsid w:val="00963C3D"/>
    <w:rsid w:val="00963DF2"/>
    <w:rsid w:val="009976A5"/>
    <w:rsid w:val="009A6D14"/>
    <w:rsid w:val="009B6729"/>
    <w:rsid w:val="009E4A81"/>
    <w:rsid w:val="00A45A45"/>
    <w:rsid w:val="00A94B83"/>
    <w:rsid w:val="00A963CD"/>
    <w:rsid w:val="00AE16BC"/>
    <w:rsid w:val="00B0090B"/>
    <w:rsid w:val="00B67973"/>
    <w:rsid w:val="00B87DE8"/>
    <w:rsid w:val="00BD0FB0"/>
    <w:rsid w:val="00C71CDC"/>
    <w:rsid w:val="00CA0B15"/>
    <w:rsid w:val="00CD5D92"/>
    <w:rsid w:val="00CE231E"/>
    <w:rsid w:val="00CF0119"/>
    <w:rsid w:val="00D22F6E"/>
    <w:rsid w:val="00D72F56"/>
    <w:rsid w:val="00E03D83"/>
    <w:rsid w:val="00EB1037"/>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waagliteracy.org/Tools-Resources/Publications/Iowa-Ag-Today-Elementary-Edi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nuclub.com/californiarestaurantguide/orcuttrestaurants/kaysorcuttcountrykitchen-6928.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Healthy-Choice-Menu" TargetMode="External"/><Relationship Id="rId5" Type="http://schemas.openxmlformats.org/officeDocument/2006/relationships/numbering" Target="numbering.xml"/><Relationship Id="rId15" Type="http://schemas.openxmlformats.org/officeDocument/2006/relationships/hyperlink" Target="https://www.cpk.com/Men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oosemyplat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9DDCF-2E23-43C1-972C-EC934C91A37B}">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57433aaa-c358-4e38-9b7e-73d53b264ee1"/>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6A461938-2AEC-475A-ADDB-F2F7D2BD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5</cp:revision>
  <dcterms:created xsi:type="dcterms:W3CDTF">2020-07-28T14:52:00Z</dcterms:created>
  <dcterms:modified xsi:type="dcterms:W3CDTF">2020-08-06T15:16:00Z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