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837AFE" w14:textId="6957042C" w:rsidR="00D84881" w:rsidRPr="00D84881" w:rsidRDefault="00C90845" w:rsidP="00D84881">
      <w:pPr>
        <w:pStyle w:val="Heading2"/>
        <w:spacing w:before="0"/>
        <w:rPr>
          <w:rFonts w:asciiTheme="minorHAnsi" w:hAnsiTheme="minorHAnsi" w:cstheme="minorHAnsi"/>
          <w:color w:val="auto"/>
          <w:sz w:val="22"/>
          <w:szCs w:val="22"/>
        </w:rPr>
      </w:pPr>
      <w:bookmarkStart w:id="0" w:name="_Hlk45197392"/>
      <w:r>
        <w:rPr>
          <w:rFonts w:cstheme="majorHAnsi"/>
          <w:sz w:val="28"/>
          <w:szCs w:val="28"/>
        </w:rPr>
        <w:t>Ergot and The Crucible- Virtual Learning Adaption</w:t>
      </w:r>
      <w:r w:rsidR="003E1D86" w:rsidRPr="00D84881">
        <w:rPr>
          <w:rFonts w:cstheme="majorHAnsi"/>
          <w:sz w:val="28"/>
          <w:szCs w:val="28"/>
        </w:rPr>
        <w:br/>
      </w:r>
      <w:r w:rsidR="00D84881" w:rsidRPr="00D84881">
        <w:rPr>
          <w:rFonts w:asciiTheme="minorHAnsi" w:hAnsiTheme="minorHAnsi" w:cstheme="minorHAnsi"/>
          <w:color w:val="auto"/>
          <w:sz w:val="22"/>
          <w:szCs w:val="22"/>
        </w:rPr>
        <w:t xml:space="preserve">Target Grade Level: </w:t>
      </w:r>
      <w:r w:rsidR="008F02D1">
        <w:rPr>
          <w:rFonts w:asciiTheme="minorHAnsi" w:hAnsiTheme="minorHAnsi" w:cstheme="minorHAnsi"/>
          <w:color w:val="auto"/>
          <w:sz w:val="22"/>
          <w:szCs w:val="22"/>
        </w:rPr>
        <w:t>9</w:t>
      </w:r>
      <w:r w:rsidR="008F02D1" w:rsidRPr="008F02D1">
        <w:rPr>
          <w:rFonts w:asciiTheme="minorHAnsi" w:hAnsiTheme="minorHAnsi" w:cstheme="minorHAnsi"/>
          <w:color w:val="auto"/>
          <w:sz w:val="22"/>
          <w:szCs w:val="22"/>
          <w:vertAlign w:val="superscript"/>
        </w:rPr>
        <w:t>th</w:t>
      </w:r>
      <w:r w:rsidR="008F02D1">
        <w:rPr>
          <w:rFonts w:asciiTheme="minorHAnsi" w:hAnsiTheme="minorHAnsi" w:cstheme="minorHAnsi"/>
          <w:color w:val="auto"/>
          <w:sz w:val="22"/>
          <w:szCs w:val="22"/>
        </w:rPr>
        <w:t>-12</w:t>
      </w:r>
      <w:r w:rsidR="008F02D1" w:rsidRPr="008F02D1">
        <w:rPr>
          <w:rFonts w:asciiTheme="minorHAnsi" w:hAnsiTheme="minorHAnsi" w:cstheme="minorHAnsi"/>
          <w:color w:val="auto"/>
          <w:sz w:val="22"/>
          <w:szCs w:val="22"/>
          <w:vertAlign w:val="superscript"/>
        </w:rPr>
        <w:t>th</w:t>
      </w:r>
      <w:r w:rsidR="008F02D1">
        <w:rPr>
          <w:rFonts w:asciiTheme="minorHAnsi" w:hAnsiTheme="minorHAnsi" w:cstheme="minorHAnsi"/>
          <w:color w:val="auto"/>
          <w:sz w:val="22"/>
          <w:szCs w:val="22"/>
        </w:rPr>
        <w:t xml:space="preserve"> Grade</w:t>
      </w:r>
    </w:p>
    <w:p w14:paraId="48B1C872" w14:textId="3C503C08" w:rsidR="003E1D86" w:rsidRPr="00C90845" w:rsidRDefault="00D84881" w:rsidP="00D84881">
      <w:pPr>
        <w:pStyle w:val="Heading2"/>
        <w:spacing w:before="0"/>
        <w:rPr>
          <w:rStyle w:val="Hyperlink"/>
          <w:rFonts w:asciiTheme="minorHAnsi" w:hAnsiTheme="minorHAnsi" w:cstheme="minorHAnsi"/>
          <w:color w:val="2F5496" w:themeColor="accent1" w:themeShade="BF"/>
          <w:sz w:val="22"/>
          <w:szCs w:val="22"/>
        </w:rPr>
      </w:pPr>
      <w:r w:rsidRPr="00D84881">
        <w:rPr>
          <w:rFonts w:asciiTheme="minorHAnsi" w:hAnsiTheme="minorHAnsi" w:cstheme="minorHAnsi"/>
          <w:color w:val="auto"/>
          <w:sz w:val="22"/>
          <w:szCs w:val="22"/>
        </w:rPr>
        <w:t>Full Lesson Plan:</w:t>
      </w:r>
      <w:r w:rsidRPr="00D84881">
        <w:rPr>
          <w:rFonts w:asciiTheme="minorHAnsi" w:hAnsiTheme="minorHAnsi" w:cstheme="minorHAnsi"/>
          <w:sz w:val="22"/>
          <w:szCs w:val="22"/>
        </w:rPr>
        <w:t xml:space="preserve"> </w:t>
      </w:r>
      <w:hyperlink r:id="rId11" w:history="1">
        <w:r w:rsidR="00C90845" w:rsidRPr="00C90845">
          <w:rPr>
            <w:rFonts w:asciiTheme="minorHAnsi" w:eastAsiaTheme="minorHAnsi" w:hAnsiTheme="minorHAnsi" w:cstheme="minorBidi"/>
            <w:sz w:val="22"/>
            <w:szCs w:val="22"/>
            <w:u w:val="single"/>
          </w:rPr>
          <w:t>https://www.iowaagliteracy.org/Article/Ergot-and-The-Crucible</w:t>
        </w:r>
      </w:hyperlink>
      <w:r w:rsidR="00D72F56" w:rsidRPr="00C90845">
        <w:rPr>
          <w:rFonts w:asciiTheme="minorHAnsi" w:hAnsiTheme="minorHAnsi" w:cstheme="minorHAnsi"/>
          <w:sz w:val="22"/>
          <w:szCs w:val="22"/>
        </w:rPr>
        <w:fldChar w:fldCharType="begin"/>
      </w:r>
      <w:r w:rsidR="00825571" w:rsidRPr="00C90845">
        <w:rPr>
          <w:rFonts w:asciiTheme="minorHAnsi" w:hAnsiTheme="minorHAnsi" w:cstheme="minorHAnsi"/>
          <w:sz w:val="22"/>
          <w:szCs w:val="22"/>
        </w:rPr>
        <w:instrText>HYPERLINK "https://www.iowaagliteracy.org/Article/Turkeys-Talk-Math"</w:instrText>
      </w:r>
      <w:r w:rsidR="00D72F56" w:rsidRPr="00C90845">
        <w:rPr>
          <w:rFonts w:asciiTheme="minorHAnsi" w:hAnsiTheme="minorHAnsi" w:cstheme="minorHAnsi"/>
          <w:sz w:val="22"/>
          <w:szCs w:val="22"/>
        </w:rPr>
        <w:fldChar w:fldCharType="separate"/>
      </w:r>
    </w:p>
    <w:p w14:paraId="43D8D006" w14:textId="73F5A335" w:rsidR="00791AC1" w:rsidRPr="00D756FC" w:rsidRDefault="00D72F56" w:rsidP="00B64A43">
      <w:pPr>
        <w:spacing w:before="240"/>
      </w:pPr>
      <w:r w:rsidRPr="00C90845">
        <w:rPr>
          <w:rFonts w:eastAsiaTheme="majorEastAsia" w:cstheme="minorHAnsi"/>
          <w:color w:val="2F5496" w:themeColor="accent1" w:themeShade="BF"/>
        </w:rPr>
        <w:fldChar w:fldCharType="end"/>
      </w:r>
      <w:bookmarkEnd w:id="0"/>
      <w:r w:rsidR="003E1D86">
        <w:t>This document is meant for you</w:t>
      </w:r>
      <w:r w:rsidR="00FD3B46">
        <w:t>, the teacher,</w:t>
      </w:r>
      <w:r w:rsidR="003E1D86">
        <w:t xml:space="preserve"> to use </w:t>
      </w:r>
      <w:r w:rsidR="00CE231E">
        <w:t xml:space="preserve">to convert the lesson plan into a </w:t>
      </w:r>
      <w:r w:rsidR="003E1D86">
        <w:t>virtual learning</w:t>
      </w:r>
      <w:r w:rsidR="00CE231E">
        <w:t xml:space="preserve"> module for your students</w:t>
      </w:r>
      <w:r w:rsidR="003E1D86">
        <w:t xml:space="preserve">. You can use the steps </w:t>
      </w:r>
      <w:r w:rsidR="00CE231E">
        <w:t xml:space="preserve">outlined below </w:t>
      </w:r>
      <w:r w:rsidR="003E1D86">
        <w:t xml:space="preserve">to create different elements of a Google Classroom or other online learning module. You can </w:t>
      </w:r>
      <w:r w:rsidR="00CE231E">
        <w:t xml:space="preserve">also </w:t>
      </w:r>
      <w:r w:rsidR="003E1D86">
        <w:t xml:space="preserve">send the steps directly to your students in a PDF, present them in a virtual meeting, or plug them into any other virtual learning platform you use. Find more virtual lessons here: </w:t>
      </w:r>
      <w:hyperlink r:id="rId12" w:history="1">
        <w:r w:rsidR="00942750" w:rsidRPr="00D84881">
          <w:rPr>
            <w:rStyle w:val="Hyperlink"/>
            <w:color w:val="2F5496" w:themeColor="accent1" w:themeShade="BF"/>
          </w:rPr>
          <w:t>Virtual Learning.</w:t>
        </w:r>
      </w:hyperlink>
    </w:p>
    <w:tbl>
      <w:tblPr>
        <w:tblStyle w:val="TableGrid"/>
        <w:tblW w:w="0" w:type="auto"/>
        <w:shd w:val="clear" w:color="auto" w:fill="43A307"/>
        <w:tblLook w:val="04A0" w:firstRow="1" w:lastRow="0" w:firstColumn="1" w:lastColumn="0" w:noHBand="0" w:noVBand="1"/>
      </w:tblPr>
      <w:tblGrid>
        <w:gridCol w:w="2297"/>
        <w:gridCol w:w="7033"/>
      </w:tblGrid>
      <w:tr w:rsidR="008E43B4" w14:paraId="043DDED2" w14:textId="77777777" w:rsidTr="009318B9">
        <w:tc>
          <w:tcPr>
            <w:tcW w:w="2297" w:type="dxa"/>
            <w:tcBorders>
              <w:top w:val="single" w:sz="12" w:space="0" w:color="auto"/>
              <w:left w:val="single" w:sz="12" w:space="0" w:color="auto"/>
              <w:bottom w:val="single" w:sz="12" w:space="0" w:color="auto"/>
              <w:right w:val="single" w:sz="12" w:space="0" w:color="000000"/>
            </w:tcBorders>
            <w:shd w:val="clear" w:color="auto" w:fill="43A307"/>
          </w:tcPr>
          <w:p w14:paraId="6FB13C3C" w14:textId="77777777" w:rsidR="008E43B4" w:rsidRPr="00A45A45" w:rsidRDefault="003E1D86" w:rsidP="00791AC1">
            <w:pPr>
              <w:rPr>
                <w:rFonts w:ascii="Century Gothic" w:hAnsi="Century Gothic"/>
                <w:sz w:val="44"/>
                <w:szCs w:val="44"/>
              </w:rPr>
            </w:pPr>
            <w:r w:rsidRPr="00A45A45">
              <w:rPr>
                <w:rFonts w:ascii="Century Gothic" w:hAnsi="Century Gothic"/>
                <w:sz w:val="44"/>
                <w:szCs w:val="44"/>
              </w:rPr>
              <w:t>Engage</w:t>
            </w:r>
          </w:p>
        </w:tc>
        <w:tc>
          <w:tcPr>
            <w:tcW w:w="7033" w:type="dxa"/>
            <w:tcBorders>
              <w:top w:val="single" w:sz="12" w:space="0" w:color="000000"/>
              <w:left w:val="single" w:sz="12" w:space="0" w:color="000000"/>
              <w:bottom w:val="single" w:sz="12" w:space="0" w:color="000000"/>
              <w:right w:val="single" w:sz="12" w:space="0" w:color="auto"/>
            </w:tcBorders>
            <w:shd w:val="clear" w:color="auto" w:fill="auto"/>
          </w:tcPr>
          <w:p w14:paraId="41AD078D" w14:textId="37F5F968" w:rsidR="009167E6" w:rsidRPr="00D756FC" w:rsidRDefault="00377ECD" w:rsidP="00C90845">
            <w:pPr>
              <w:rPr>
                <w:rFonts w:eastAsia="Times New Roman" w:cstheme="minorHAnsi"/>
                <w:sz w:val="21"/>
                <w:szCs w:val="21"/>
              </w:rPr>
            </w:pPr>
            <w:r w:rsidRPr="00D756FC">
              <w:rPr>
                <w:rFonts w:eastAsia="Times New Roman" w:cstheme="minorHAnsi"/>
                <w:sz w:val="21"/>
                <w:szCs w:val="21"/>
              </w:rPr>
              <w:t xml:space="preserve">Historians still wonder what caused the bizarre behavior that led eight young girls to be suspected of demonic possession and witchcraft during the winter of 1691 in Salem, Massachusetts. One girl after another went into convulsions, babbled incoherently, and complained of creepy skin sensations. Doctors could find nothing wrong with them, and the best explanation medical science had to offer was that a witch cast a spell over the girls. Could there be a better explanation than witchcraft? </w:t>
            </w:r>
            <w:r w:rsidR="00C90845" w:rsidRPr="00D756FC">
              <w:rPr>
                <w:rFonts w:eastAsia="Times New Roman" w:cstheme="minorHAnsi"/>
                <w:sz w:val="21"/>
                <w:szCs w:val="21"/>
              </w:rPr>
              <w:t>Watch these two videos</w:t>
            </w:r>
            <w:r w:rsidRPr="00D756FC">
              <w:rPr>
                <w:rFonts w:eastAsia="Times New Roman" w:cstheme="minorHAnsi"/>
                <w:sz w:val="21"/>
                <w:szCs w:val="21"/>
              </w:rPr>
              <w:t xml:space="preserve"> to refresh your memory on the historic event</w:t>
            </w:r>
            <w:r w:rsidR="00C90845" w:rsidRPr="00D756FC">
              <w:rPr>
                <w:rFonts w:eastAsia="Times New Roman" w:cstheme="minorHAnsi"/>
                <w:sz w:val="21"/>
                <w:szCs w:val="21"/>
              </w:rPr>
              <w:t>.</w:t>
            </w:r>
          </w:p>
          <w:p w14:paraId="340BC189" w14:textId="77777777" w:rsidR="00C90845" w:rsidRPr="00D756FC" w:rsidRDefault="00B64A43" w:rsidP="00C90845">
            <w:pPr>
              <w:pStyle w:val="ListParagraph"/>
              <w:numPr>
                <w:ilvl w:val="0"/>
                <w:numId w:val="26"/>
              </w:numPr>
              <w:rPr>
                <w:rFonts w:eastAsia="Times New Roman" w:cstheme="minorHAnsi"/>
                <w:color w:val="333333"/>
                <w:sz w:val="21"/>
                <w:szCs w:val="21"/>
              </w:rPr>
            </w:pPr>
            <w:hyperlink r:id="rId13" w:history="1">
              <w:r w:rsidR="00377ECD" w:rsidRPr="00D756FC">
                <w:rPr>
                  <w:rStyle w:val="Hyperlink"/>
                  <w:rFonts w:eastAsia="Times New Roman" w:cstheme="minorHAnsi"/>
                  <w:i/>
                  <w:iCs/>
                  <w:sz w:val="21"/>
                  <w:szCs w:val="21"/>
                </w:rPr>
                <w:t>The Crucible</w:t>
              </w:r>
              <w:r w:rsidR="00377ECD" w:rsidRPr="00D756FC">
                <w:rPr>
                  <w:rStyle w:val="Hyperlink"/>
                  <w:rFonts w:eastAsia="Times New Roman" w:cstheme="minorHAnsi"/>
                  <w:sz w:val="21"/>
                  <w:szCs w:val="21"/>
                </w:rPr>
                <w:t xml:space="preserve"> SparkNotes Video</w:t>
              </w:r>
            </w:hyperlink>
          </w:p>
          <w:p w14:paraId="7D60C3A0" w14:textId="5B9C80E2" w:rsidR="00377ECD" w:rsidRPr="00D756FC" w:rsidRDefault="00B64A43" w:rsidP="00C90845">
            <w:pPr>
              <w:pStyle w:val="ListParagraph"/>
              <w:numPr>
                <w:ilvl w:val="0"/>
                <w:numId w:val="26"/>
              </w:numPr>
              <w:rPr>
                <w:rFonts w:eastAsia="Times New Roman" w:cstheme="minorHAnsi"/>
                <w:color w:val="333333"/>
                <w:sz w:val="21"/>
                <w:szCs w:val="21"/>
              </w:rPr>
            </w:pPr>
            <w:hyperlink r:id="rId14" w:history="1">
              <w:r w:rsidR="00377ECD" w:rsidRPr="00D756FC">
                <w:rPr>
                  <w:rStyle w:val="Hyperlink"/>
                  <w:rFonts w:eastAsia="Times New Roman" w:cstheme="minorHAnsi"/>
                  <w:i/>
                  <w:iCs/>
                  <w:sz w:val="21"/>
                  <w:szCs w:val="21"/>
                </w:rPr>
                <w:t>The Crucible</w:t>
              </w:r>
              <w:r w:rsidR="00377ECD" w:rsidRPr="00D756FC">
                <w:rPr>
                  <w:rStyle w:val="Hyperlink"/>
                  <w:rFonts w:eastAsia="Times New Roman" w:cstheme="minorHAnsi"/>
                  <w:sz w:val="21"/>
                  <w:szCs w:val="21"/>
                </w:rPr>
                <w:t xml:space="preserve"> Movie Dance Scene</w:t>
              </w:r>
            </w:hyperlink>
            <w:r w:rsidR="00377ECD" w:rsidRPr="00D756FC">
              <w:rPr>
                <w:rFonts w:eastAsia="Times New Roman" w:cstheme="minorHAnsi"/>
                <w:i/>
                <w:iCs/>
                <w:color w:val="333333"/>
                <w:sz w:val="21"/>
                <w:szCs w:val="21"/>
              </w:rPr>
              <w:t xml:space="preserve"> </w:t>
            </w:r>
          </w:p>
        </w:tc>
      </w:tr>
      <w:tr w:rsidR="008E43B4" w14:paraId="6F16C0A0" w14:textId="77777777" w:rsidTr="009318B9">
        <w:trPr>
          <w:trHeight w:val="798"/>
        </w:trPr>
        <w:tc>
          <w:tcPr>
            <w:tcW w:w="2297" w:type="dxa"/>
            <w:tcBorders>
              <w:top w:val="single" w:sz="12" w:space="0" w:color="auto"/>
              <w:left w:val="single" w:sz="12" w:space="0" w:color="auto"/>
              <w:bottom w:val="single" w:sz="12" w:space="0" w:color="auto"/>
              <w:right w:val="single" w:sz="12" w:space="0" w:color="000000"/>
            </w:tcBorders>
            <w:shd w:val="clear" w:color="auto" w:fill="43A307"/>
          </w:tcPr>
          <w:p w14:paraId="5499BDFC" w14:textId="4F15655B" w:rsidR="008E43B4" w:rsidRPr="00A45A45" w:rsidRDefault="00825571" w:rsidP="00791AC1">
            <w:pPr>
              <w:rPr>
                <w:rFonts w:ascii="Century Gothic" w:hAnsi="Century Gothic"/>
                <w:sz w:val="44"/>
                <w:szCs w:val="44"/>
              </w:rPr>
            </w:pPr>
            <w:r>
              <w:rPr>
                <w:rFonts w:ascii="Century Gothic" w:hAnsi="Century Gothic"/>
                <w:sz w:val="44"/>
                <w:szCs w:val="44"/>
              </w:rPr>
              <w:t>Explore</w:t>
            </w:r>
          </w:p>
        </w:tc>
        <w:tc>
          <w:tcPr>
            <w:tcW w:w="7033" w:type="dxa"/>
            <w:tcBorders>
              <w:top w:val="single" w:sz="12" w:space="0" w:color="000000"/>
              <w:left w:val="single" w:sz="12" w:space="0" w:color="000000"/>
              <w:bottom w:val="single" w:sz="12" w:space="0" w:color="auto"/>
              <w:right w:val="single" w:sz="12" w:space="0" w:color="auto"/>
            </w:tcBorders>
            <w:shd w:val="clear" w:color="auto" w:fill="auto"/>
          </w:tcPr>
          <w:p w14:paraId="552E2CAB" w14:textId="77777777" w:rsidR="009167E6" w:rsidRPr="00D756FC" w:rsidRDefault="00AD30F7" w:rsidP="00377ECD">
            <w:pPr>
              <w:pStyle w:val="NormalWeb"/>
              <w:spacing w:before="0" w:beforeAutospacing="0" w:after="0" w:afterAutospacing="0"/>
              <w:rPr>
                <w:rFonts w:asciiTheme="minorHAnsi" w:hAnsiTheme="minorHAnsi" w:cstheme="minorHAnsi"/>
                <w:sz w:val="21"/>
                <w:szCs w:val="21"/>
              </w:rPr>
            </w:pPr>
            <w:r w:rsidRPr="00D756FC">
              <w:rPr>
                <w:rFonts w:asciiTheme="minorHAnsi" w:hAnsiTheme="minorHAnsi" w:cstheme="minorHAnsi"/>
                <w:sz w:val="21"/>
                <w:szCs w:val="21"/>
              </w:rPr>
              <w:t xml:space="preserve">Next read these two documents. </w:t>
            </w:r>
          </w:p>
          <w:p w14:paraId="4C8076E7" w14:textId="52BB7AE6" w:rsidR="00AD30F7" w:rsidRPr="00D756FC" w:rsidRDefault="00B64A43" w:rsidP="00AD30F7">
            <w:pPr>
              <w:pStyle w:val="NormalWeb"/>
              <w:numPr>
                <w:ilvl w:val="0"/>
                <w:numId w:val="27"/>
              </w:numPr>
              <w:spacing w:before="0" w:beforeAutospacing="0" w:after="0" w:afterAutospacing="0"/>
              <w:rPr>
                <w:rFonts w:asciiTheme="minorHAnsi" w:hAnsiTheme="minorHAnsi" w:cstheme="minorHAnsi"/>
                <w:sz w:val="21"/>
                <w:szCs w:val="21"/>
              </w:rPr>
            </w:pPr>
            <w:hyperlink r:id="rId15" w:history="1">
              <w:r w:rsidR="00AD30F7" w:rsidRPr="00D756FC">
                <w:rPr>
                  <w:rStyle w:val="Hyperlink"/>
                  <w:rFonts w:asciiTheme="minorHAnsi" w:hAnsiTheme="minorHAnsi" w:cstheme="minorHAnsi"/>
                  <w:sz w:val="21"/>
                  <w:szCs w:val="21"/>
                </w:rPr>
                <w:t>Season of the Witch</w:t>
              </w:r>
            </w:hyperlink>
          </w:p>
          <w:p w14:paraId="291A4005" w14:textId="1C42C0ED" w:rsidR="00AD30F7" w:rsidRPr="00D756FC" w:rsidRDefault="00B64A43" w:rsidP="00AD30F7">
            <w:pPr>
              <w:pStyle w:val="NormalWeb"/>
              <w:numPr>
                <w:ilvl w:val="0"/>
                <w:numId w:val="27"/>
              </w:numPr>
              <w:spacing w:before="0" w:beforeAutospacing="0" w:after="0" w:afterAutospacing="0"/>
              <w:rPr>
                <w:rFonts w:asciiTheme="minorHAnsi" w:hAnsiTheme="minorHAnsi" w:cstheme="minorHAnsi"/>
                <w:sz w:val="21"/>
                <w:szCs w:val="21"/>
              </w:rPr>
            </w:pPr>
            <w:hyperlink r:id="rId16" w:history="1">
              <w:r w:rsidR="00AD30F7" w:rsidRPr="00D756FC">
                <w:rPr>
                  <w:rStyle w:val="Hyperlink"/>
                  <w:rFonts w:asciiTheme="minorHAnsi" w:hAnsiTheme="minorHAnsi" w:cstheme="minorHAnsi"/>
                  <w:sz w:val="21"/>
                  <w:szCs w:val="21"/>
                </w:rPr>
                <w:t>Ergot of Rye</w:t>
              </w:r>
            </w:hyperlink>
          </w:p>
        </w:tc>
      </w:tr>
      <w:tr w:rsidR="00EB1037" w14:paraId="53921828" w14:textId="77777777" w:rsidTr="009318B9">
        <w:tc>
          <w:tcPr>
            <w:tcW w:w="2297" w:type="dxa"/>
            <w:tcBorders>
              <w:top w:val="single" w:sz="12" w:space="0" w:color="auto"/>
              <w:left w:val="single" w:sz="12" w:space="0" w:color="auto"/>
              <w:bottom w:val="single" w:sz="12" w:space="0" w:color="auto"/>
              <w:right w:val="single" w:sz="12" w:space="0" w:color="000000"/>
            </w:tcBorders>
            <w:shd w:val="clear" w:color="auto" w:fill="43A307"/>
          </w:tcPr>
          <w:p w14:paraId="56E8BEE6" w14:textId="77777777" w:rsidR="00EB1037" w:rsidRPr="00A45A45" w:rsidRDefault="00EB1037" w:rsidP="00EB1037">
            <w:pPr>
              <w:rPr>
                <w:rFonts w:ascii="Century Gothic" w:hAnsi="Century Gothic"/>
                <w:sz w:val="44"/>
                <w:szCs w:val="44"/>
              </w:rPr>
            </w:pPr>
            <w:r w:rsidRPr="00A45A45">
              <w:rPr>
                <w:rFonts w:ascii="Century Gothic" w:hAnsi="Century Gothic"/>
                <w:sz w:val="44"/>
                <w:szCs w:val="44"/>
              </w:rPr>
              <w:t>Explain</w:t>
            </w:r>
          </w:p>
        </w:tc>
        <w:tc>
          <w:tcPr>
            <w:tcW w:w="7033" w:type="dxa"/>
            <w:tcBorders>
              <w:top w:val="single" w:sz="12" w:space="0" w:color="auto"/>
              <w:left w:val="single" w:sz="12" w:space="0" w:color="000000"/>
              <w:bottom w:val="single" w:sz="12" w:space="0" w:color="auto"/>
              <w:right w:val="single" w:sz="12" w:space="0" w:color="auto"/>
            </w:tcBorders>
            <w:shd w:val="clear" w:color="auto" w:fill="auto"/>
          </w:tcPr>
          <w:p w14:paraId="7D0980B3" w14:textId="4AA66D2B" w:rsidR="00607685" w:rsidRPr="00D756FC" w:rsidRDefault="00607685" w:rsidP="00AD30F7">
            <w:pPr>
              <w:rPr>
                <w:rFonts w:cstheme="minorHAnsi"/>
                <w:sz w:val="21"/>
                <w:szCs w:val="21"/>
              </w:rPr>
            </w:pPr>
            <w:r w:rsidRPr="00D756FC">
              <w:rPr>
                <w:rFonts w:cstheme="minorHAnsi"/>
                <w:sz w:val="21"/>
                <w:szCs w:val="21"/>
              </w:rPr>
              <w:t xml:space="preserve">Read </w:t>
            </w:r>
            <w:r w:rsidR="00CB381C" w:rsidRPr="00D756FC">
              <w:rPr>
                <w:rFonts w:cstheme="minorHAnsi"/>
                <w:sz w:val="21"/>
                <w:szCs w:val="21"/>
              </w:rPr>
              <w:t xml:space="preserve">and take notes on </w:t>
            </w:r>
            <w:r w:rsidRPr="00D756FC">
              <w:rPr>
                <w:rFonts w:cstheme="minorHAnsi"/>
                <w:sz w:val="21"/>
                <w:szCs w:val="21"/>
              </w:rPr>
              <w:t xml:space="preserve">the information provided about Ergot of Rye. </w:t>
            </w:r>
          </w:p>
          <w:p w14:paraId="39F0524D" w14:textId="21024C34" w:rsidR="0069024D" w:rsidRPr="00D756FC" w:rsidRDefault="00B64A43" w:rsidP="00607685">
            <w:pPr>
              <w:pStyle w:val="ListParagraph"/>
              <w:numPr>
                <w:ilvl w:val="0"/>
                <w:numId w:val="28"/>
              </w:numPr>
              <w:rPr>
                <w:rFonts w:cstheme="minorHAnsi"/>
                <w:sz w:val="21"/>
                <w:szCs w:val="21"/>
              </w:rPr>
            </w:pPr>
            <w:hyperlink r:id="rId17" w:history="1">
              <w:r w:rsidR="00607685" w:rsidRPr="00D756FC">
                <w:rPr>
                  <w:rStyle w:val="Hyperlink"/>
                  <w:rFonts w:cstheme="minorHAnsi"/>
                  <w:sz w:val="21"/>
                  <w:szCs w:val="21"/>
                </w:rPr>
                <w:t>Ergot Information</w:t>
              </w:r>
            </w:hyperlink>
          </w:p>
        </w:tc>
      </w:tr>
      <w:tr w:rsidR="008E43B4" w14:paraId="751C160F" w14:textId="77777777" w:rsidTr="00E80C05">
        <w:trPr>
          <w:trHeight w:val="942"/>
        </w:trPr>
        <w:tc>
          <w:tcPr>
            <w:tcW w:w="2297" w:type="dxa"/>
            <w:tcBorders>
              <w:top w:val="single" w:sz="12" w:space="0" w:color="auto"/>
              <w:left w:val="single" w:sz="12" w:space="0" w:color="auto"/>
              <w:bottom w:val="single" w:sz="12" w:space="0" w:color="auto"/>
              <w:right w:val="single" w:sz="12" w:space="0" w:color="000000"/>
            </w:tcBorders>
            <w:shd w:val="clear" w:color="auto" w:fill="43A307"/>
          </w:tcPr>
          <w:p w14:paraId="26B59B9D" w14:textId="77777777" w:rsidR="008E43B4" w:rsidRPr="00A45A45" w:rsidRDefault="003E1D86" w:rsidP="00791AC1">
            <w:pPr>
              <w:rPr>
                <w:rFonts w:ascii="Century Gothic" w:hAnsi="Century Gothic"/>
                <w:sz w:val="44"/>
                <w:szCs w:val="44"/>
              </w:rPr>
            </w:pPr>
            <w:r w:rsidRPr="00A45A45">
              <w:rPr>
                <w:rFonts w:ascii="Century Gothic" w:hAnsi="Century Gothic"/>
                <w:sz w:val="44"/>
                <w:szCs w:val="44"/>
              </w:rPr>
              <w:t>Elaborate</w:t>
            </w:r>
          </w:p>
        </w:tc>
        <w:tc>
          <w:tcPr>
            <w:tcW w:w="7033" w:type="dxa"/>
            <w:tcBorders>
              <w:top w:val="single" w:sz="12" w:space="0" w:color="auto"/>
              <w:left w:val="single" w:sz="12" w:space="0" w:color="000000"/>
              <w:bottom w:val="single" w:sz="12" w:space="0" w:color="auto"/>
              <w:right w:val="single" w:sz="12" w:space="0" w:color="auto"/>
            </w:tcBorders>
            <w:shd w:val="clear" w:color="auto" w:fill="auto"/>
          </w:tcPr>
          <w:p w14:paraId="7AB4E5FC" w14:textId="7D294AF2" w:rsidR="00A929D1" w:rsidRPr="00D756FC" w:rsidRDefault="00607685" w:rsidP="00A929D1">
            <w:pPr>
              <w:rPr>
                <w:rFonts w:cstheme="minorHAnsi"/>
                <w:sz w:val="21"/>
                <w:szCs w:val="21"/>
              </w:rPr>
            </w:pPr>
            <w:r w:rsidRPr="00D756FC">
              <w:rPr>
                <w:rFonts w:cstheme="minorHAnsi"/>
                <w:sz w:val="21"/>
                <w:szCs w:val="21"/>
              </w:rPr>
              <w:t>Different types of molds or fungi can affect different crops. In modern food production, molds and other foodborne illnesses are screened for so that they don’t infect people consuming the food. This is done in a variety of ways. As one example, today you are going to look at aflatoxin in corn. Open the link below and work through the virtual lab, testing for aflatoxins.</w:t>
            </w:r>
            <w:r w:rsidR="00F1018B" w:rsidRPr="00D756FC">
              <w:rPr>
                <w:rFonts w:cstheme="minorHAnsi"/>
                <w:sz w:val="21"/>
                <w:szCs w:val="21"/>
              </w:rPr>
              <w:t xml:space="preserve"> Send a screenshot to your teacher when you finish with the virtual lab.</w:t>
            </w:r>
          </w:p>
          <w:p w14:paraId="201F8AC9" w14:textId="023343AC" w:rsidR="00607685" w:rsidRPr="00D756FC" w:rsidRDefault="00B64A43" w:rsidP="00607685">
            <w:pPr>
              <w:pStyle w:val="ListParagraph"/>
              <w:numPr>
                <w:ilvl w:val="0"/>
                <w:numId w:val="28"/>
              </w:numPr>
              <w:rPr>
                <w:rFonts w:cstheme="minorHAnsi"/>
                <w:sz w:val="21"/>
                <w:szCs w:val="21"/>
              </w:rPr>
            </w:pPr>
            <w:hyperlink r:id="rId18" w:history="1">
              <w:r w:rsidR="00607685" w:rsidRPr="00D756FC">
                <w:rPr>
                  <w:rStyle w:val="Hyperlink"/>
                  <w:rFonts w:cstheme="minorHAnsi"/>
                  <w:sz w:val="21"/>
                  <w:szCs w:val="21"/>
                </w:rPr>
                <w:t xml:space="preserve">Virtual </w:t>
              </w:r>
              <w:r w:rsidR="00607685" w:rsidRPr="00D756FC">
                <w:rPr>
                  <w:rStyle w:val="Hyperlink"/>
                  <w:rFonts w:cstheme="minorHAnsi"/>
                  <w:sz w:val="21"/>
                  <w:szCs w:val="21"/>
                </w:rPr>
                <w:t>L</w:t>
              </w:r>
              <w:r w:rsidR="00607685" w:rsidRPr="00D756FC">
                <w:rPr>
                  <w:rStyle w:val="Hyperlink"/>
                  <w:rFonts w:cstheme="minorHAnsi"/>
                  <w:sz w:val="21"/>
                  <w:szCs w:val="21"/>
                </w:rPr>
                <w:t>ab</w:t>
              </w:r>
            </w:hyperlink>
          </w:p>
        </w:tc>
      </w:tr>
      <w:tr w:rsidR="009318B9" w14:paraId="34FB54AA" w14:textId="77777777" w:rsidTr="00D756FC">
        <w:trPr>
          <w:trHeight w:val="717"/>
        </w:trPr>
        <w:tc>
          <w:tcPr>
            <w:tcW w:w="2297" w:type="dxa"/>
            <w:tcBorders>
              <w:top w:val="single" w:sz="12" w:space="0" w:color="auto"/>
              <w:left w:val="single" w:sz="12" w:space="0" w:color="auto"/>
              <w:bottom w:val="single" w:sz="12" w:space="0" w:color="auto"/>
              <w:right w:val="single" w:sz="12" w:space="0" w:color="000000"/>
            </w:tcBorders>
            <w:shd w:val="clear" w:color="auto" w:fill="43A307"/>
          </w:tcPr>
          <w:p w14:paraId="518743DF" w14:textId="77777777" w:rsidR="009318B9" w:rsidRPr="00A45A45" w:rsidRDefault="009318B9" w:rsidP="009318B9">
            <w:pPr>
              <w:rPr>
                <w:rFonts w:ascii="Century Gothic" w:hAnsi="Century Gothic"/>
                <w:sz w:val="44"/>
                <w:szCs w:val="44"/>
              </w:rPr>
            </w:pPr>
            <w:r w:rsidRPr="00A45A45">
              <w:rPr>
                <w:rFonts w:ascii="Century Gothic" w:hAnsi="Century Gothic"/>
                <w:sz w:val="44"/>
                <w:szCs w:val="44"/>
              </w:rPr>
              <w:t>Evaluate</w:t>
            </w:r>
          </w:p>
        </w:tc>
        <w:tc>
          <w:tcPr>
            <w:tcW w:w="7033" w:type="dxa"/>
            <w:tcBorders>
              <w:top w:val="single" w:sz="12" w:space="0" w:color="auto"/>
              <w:left w:val="single" w:sz="12" w:space="0" w:color="000000"/>
              <w:bottom w:val="single" w:sz="12" w:space="0" w:color="auto"/>
              <w:right w:val="single" w:sz="12" w:space="0" w:color="auto"/>
            </w:tcBorders>
            <w:shd w:val="clear" w:color="auto" w:fill="auto"/>
          </w:tcPr>
          <w:p w14:paraId="41E23156" w14:textId="6E222746" w:rsidR="00E80C05" w:rsidRPr="00D756FC" w:rsidRDefault="00607685" w:rsidP="00607685">
            <w:pPr>
              <w:textAlignment w:val="baseline"/>
              <w:rPr>
                <w:rFonts w:eastAsia="Times New Roman" w:cstheme="minorHAnsi"/>
                <w:color w:val="000000"/>
                <w:sz w:val="21"/>
                <w:szCs w:val="21"/>
              </w:rPr>
            </w:pPr>
            <w:r w:rsidRPr="00D756FC">
              <w:rPr>
                <w:rFonts w:eastAsia="Times New Roman" w:cstheme="minorHAnsi"/>
                <w:color w:val="000000"/>
                <w:sz w:val="21"/>
                <w:szCs w:val="21"/>
              </w:rPr>
              <w:t>Answer three of these questions. Send the answer</w:t>
            </w:r>
            <w:r w:rsidR="00CB381C" w:rsidRPr="00D756FC">
              <w:rPr>
                <w:rFonts w:eastAsia="Times New Roman" w:cstheme="minorHAnsi"/>
                <w:color w:val="000000"/>
                <w:sz w:val="21"/>
                <w:szCs w:val="21"/>
              </w:rPr>
              <w:t>s</w:t>
            </w:r>
            <w:r w:rsidRPr="00D756FC">
              <w:rPr>
                <w:rFonts w:eastAsia="Times New Roman" w:cstheme="minorHAnsi"/>
                <w:color w:val="000000"/>
                <w:sz w:val="21"/>
                <w:szCs w:val="21"/>
              </w:rPr>
              <w:t xml:space="preserve"> to your teacher.</w:t>
            </w:r>
          </w:p>
          <w:p w14:paraId="47843018" w14:textId="77777777" w:rsidR="00607685" w:rsidRPr="00D756FC" w:rsidRDefault="00607685" w:rsidP="00607685">
            <w:pPr>
              <w:pStyle w:val="ListParagraph"/>
              <w:numPr>
                <w:ilvl w:val="0"/>
                <w:numId w:val="28"/>
              </w:numPr>
              <w:textAlignment w:val="baseline"/>
              <w:rPr>
                <w:rFonts w:eastAsia="Times New Roman" w:cstheme="minorHAnsi"/>
                <w:color w:val="000000"/>
                <w:sz w:val="21"/>
                <w:szCs w:val="21"/>
              </w:rPr>
            </w:pPr>
            <w:r w:rsidRPr="00D756FC">
              <w:rPr>
                <w:rFonts w:eastAsia="Times New Roman" w:cstheme="minorHAnsi"/>
                <w:color w:val="000000"/>
                <w:sz w:val="21"/>
                <w:szCs w:val="21"/>
              </w:rPr>
              <w:t>Is ergotism a legitimate theory to explain the behaviors of the girls in the Salem Witch Trials? Why or why not? Justify your response.</w:t>
            </w:r>
          </w:p>
          <w:p w14:paraId="3535E69B" w14:textId="77777777" w:rsidR="00607685" w:rsidRPr="00D756FC" w:rsidRDefault="00607685" w:rsidP="00607685">
            <w:pPr>
              <w:pStyle w:val="ListParagraph"/>
              <w:numPr>
                <w:ilvl w:val="0"/>
                <w:numId w:val="28"/>
              </w:numPr>
              <w:textAlignment w:val="baseline"/>
              <w:rPr>
                <w:rFonts w:eastAsia="Times New Roman" w:cstheme="minorHAnsi"/>
                <w:color w:val="000000"/>
                <w:sz w:val="21"/>
                <w:szCs w:val="21"/>
              </w:rPr>
            </w:pPr>
            <w:r w:rsidRPr="00D756FC">
              <w:rPr>
                <w:rFonts w:eastAsia="Times New Roman" w:cstheme="minorHAnsi"/>
                <w:color w:val="000000"/>
                <w:sz w:val="21"/>
                <w:szCs w:val="21"/>
              </w:rPr>
              <w:t>Why is food safety important?</w:t>
            </w:r>
          </w:p>
          <w:p w14:paraId="6FDC92A3" w14:textId="77777777" w:rsidR="00607685" w:rsidRPr="00D756FC" w:rsidRDefault="00607685" w:rsidP="00607685">
            <w:pPr>
              <w:pStyle w:val="ListParagraph"/>
              <w:numPr>
                <w:ilvl w:val="0"/>
                <w:numId w:val="28"/>
              </w:numPr>
              <w:textAlignment w:val="baseline"/>
              <w:rPr>
                <w:rFonts w:eastAsia="Times New Roman" w:cstheme="minorHAnsi"/>
                <w:color w:val="000000"/>
                <w:sz w:val="21"/>
                <w:szCs w:val="21"/>
              </w:rPr>
            </w:pPr>
            <w:r w:rsidRPr="00D756FC">
              <w:rPr>
                <w:rFonts w:eastAsia="Times New Roman" w:cstheme="minorHAnsi"/>
                <w:color w:val="000000"/>
                <w:sz w:val="21"/>
                <w:szCs w:val="21"/>
              </w:rPr>
              <w:t>How do modern food companies and scientists monitor food supplies and ensure food safety? Provide at least one example.</w:t>
            </w:r>
          </w:p>
          <w:p w14:paraId="7BF2583E" w14:textId="77777777" w:rsidR="00607685" w:rsidRPr="00D756FC" w:rsidRDefault="00607685" w:rsidP="00607685">
            <w:pPr>
              <w:pStyle w:val="ListParagraph"/>
              <w:numPr>
                <w:ilvl w:val="0"/>
                <w:numId w:val="28"/>
              </w:numPr>
              <w:textAlignment w:val="baseline"/>
              <w:rPr>
                <w:rFonts w:eastAsia="Times New Roman" w:cstheme="minorHAnsi"/>
                <w:color w:val="000000"/>
                <w:sz w:val="21"/>
                <w:szCs w:val="21"/>
              </w:rPr>
            </w:pPr>
            <w:r w:rsidRPr="00D756FC">
              <w:rPr>
                <w:rFonts w:eastAsia="Times New Roman" w:cstheme="minorHAnsi"/>
                <w:color w:val="000000"/>
                <w:sz w:val="21"/>
                <w:szCs w:val="21"/>
              </w:rPr>
              <w:t>What other food safety inspection processes are you familiar with? Describe one.</w:t>
            </w:r>
          </w:p>
          <w:p w14:paraId="1B304B6C" w14:textId="77777777" w:rsidR="00607685" w:rsidRPr="00D756FC" w:rsidRDefault="00607685" w:rsidP="00607685">
            <w:pPr>
              <w:pStyle w:val="ListParagraph"/>
              <w:numPr>
                <w:ilvl w:val="0"/>
                <w:numId w:val="28"/>
              </w:numPr>
              <w:textAlignment w:val="baseline"/>
              <w:rPr>
                <w:rFonts w:eastAsia="Times New Roman" w:cstheme="minorHAnsi"/>
                <w:color w:val="000000"/>
                <w:sz w:val="21"/>
                <w:szCs w:val="21"/>
              </w:rPr>
            </w:pPr>
            <w:r w:rsidRPr="00D756FC">
              <w:rPr>
                <w:rFonts w:eastAsia="Times New Roman" w:cstheme="minorHAnsi"/>
                <w:color w:val="000000"/>
                <w:sz w:val="21"/>
                <w:szCs w:val="21"/>
              </w:rPr>
              <w:t>What foodborne contaminants are you familiar with? How could they be prevented?</w:t>
            </w:r>
          </w:p>
          <w:p w14:paraId="4D4396C1" w14:textId="55F2CD2E" w:rsidR="00607685" w:rsidRPr="00D756FC" w:rsidRDefault="00607685" w:rsidP="00607685">
            <w:pPr>
              <w:pStyle w:val="ListParagraph"/>
              <w:numPr>
                <w:ilvl w:val="0"/>
                <w:numId w:val="28"/>
              </w:numPr>
              <w:textAlignment w:val="baseline"/>
              <w:rPr>
                <w:rFonts w:eastAsia="Times New Roman" w:cstheme="minorHAnsi"/>
                <w:color w:val="000000"/>
                <w:sz w:val="21"/>
                <w:szCs w:val="21"/>
              </w:rPr>
            </w:pPr>
            <w:r w:rsidRPr="00D756FC">
              <w:rPr>
                <w:rFonts w:eastAsia="Times New Roman" w:cstheme="minorHAnsi"/>
                <w:color w:val="000000"/>
                <w:sz w:val="21"/>
                <w:szCs w:val="21"/>
              </w:rPr>
              <w:t>How have food safety concerns changed the way that we try to keep food safe?</w:t>
            </w:r>
          </w:p>
        </w:tc>
      </w:tr>
    </w:tbl>
    <w:p w14:paraId="28EBBC79" w14:textId="49556DE2" w:rsidR="00791AC1" w:rsidRPr="00791AC1" w:rsidRDefault="00791AC1" w:rsidP="00B64A43">
      <w:pPr>
        <w:spacing w:after="0" w:line="240" w:lineRule="auto"/>
        <w:rPr>
          <w:sz w:val="24"/>
          <w:szCs w:val="24"/>
        </w:rPr>
      </w:pPr>
      <w:bookmarkStart w:id="1" w:name="_GoBack"/>
      <w:bookmarkEnd w:id="1"/>
    </w:p>
    <w:sectPr w:rsidR="00791AC1" w:rsidRPr="00791AC1">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13B55E" w14:textId="77777777" w:rsidR="00CF0119" w:rsidRDefault="00CF0119" w:rsidP="00791AC1">
      <w:pPr>
        <w:spacing w:after="0" w:line="240" w:lineRule="auto"/>
      </w:pPr>
      <w:r>
        <w:separator/>
      </w:r>
    </w:p>
  </w:endnote>
  <w:endnote w:type="continuationSeparator" w:id="0">
    <w:p w14:paraId="47485158" w14:textId="77777777" w:rsidR="00CF0119" w:rsidRDefault="00CF0119" w:rsidP="00791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699044" w14:textId="77777777" w:rsidR="00CF0119" w:rsidRDefault="00CF0119" w:rsidP="00791AC1">
      <w:pPr>
        <w:spacing w:after="0" w:line="240" w:lineRule="auto"/>
      </w:pPr>
      <w:r>
        <w:separator/>
      </w:r>
    </w:p>
  </w:footnote>
  <w:footnote w:type="continuationSeparator" w:id="0">
    <w:p w14:paraId="62B39747" w14:textId="77777777" w:rsidR="00CF0119" w:rsidRDefault="00CF0119" w:rsidP="00791A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C9D14" w14:textId="77777777" w:rsidR="00791AC1" w:rsidRDefault="00791AC1" w:rsidP="00791AC1">
    <w:pPr>
      <w:pStyle w:val="Header"/>
      <w:jc w:val="center"/>
    </w:pPr>
    <w:r>
      <w:rPr>
        <w:noProof/>
      </w:rPr>
      <w:drawing>
        <wp:inline distT="0" distB="0" distL="0" distR="0" wp14:anchorId="2EF26297" wp14:editId="23BD0D6E">
          <wp:extent cx="1430867" cy="90002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8568" cy="91116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23C80"/>
    <w:multiLevelType w:val="hybridMultilevel"/>
    <w:tmpl w:val="784C6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46E63"/>
    <w:multiLevelType w:val="hybridMultilevel"/>
    <w:tmpl w:val="1B481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417EC4"/>
    <w:multiLevelType w:val="multilevel"/>
    <w:tmpl w:val="8FA88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F62012"/>
    <w:multiLevelType w:val="hybridMultilevel"/>
    <w:tmpl w:val="14765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9C2581"/>
    <w:multiLevelType w:val="hybridMultilevel"/>
    <w:tmpl w:val="0E309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070BB9"/>
    <w:multiLevelType w:val="hybridMultilevel"/>
    <w:tmpl w:val="F7681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89777B"/>
    <w:multiLevelType w:val="hybridMultilevel"/>
    <w:tmpl w:val="0D5CD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320A3E"/>
    <w:multiLevelType w:val="hybridMultilevel"/>
    <w:tmpl w:val="4A6EB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4767AE"/>
    <w:multiLevelType w:val="hybridMultilevel"/>
    <w:tmpl w:val="D32E0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432752"/>
    <w:multiLevelType w:val="multilevel"/>
    <w:tmpl w:val="783ADB0A"/>
    <w:lvl w:ilvl="0">
      <w:start w:val="1"/>
      <w:numFmt w:val="decimal"/>
      <w:lvlText w:val="%1."/>
      <w:lvlJc w:val="left"/>
      <w:pPr>
        <w:tabs>
          <w:tab w:val="num" w:pos="4680"/>
        </w:tabs>
        <w:ind w:left="468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E435285"/>
    <w:multiLevelType w:val="multilevel"/>
    <w:tmpl w:val="05D63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3639A1"/>
    <w:multiLevelType w:val="hybridMultilevel"/>
    <w:tmpl w:val="30A81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FA4F46"/>
    <w:multiLevelType w:val="hybridMultilevel"/>
    <w:tmpl w:val="E00AA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AE5BDD"/>
    <w:multiLevelType w:val="hybridMultilevel"/>
    <w:tmpl w:val="FAC4F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F73D5C"/>
    <w:multiLevelType w:val="multilevel"/>
    <w:tmpl w:val="82FA2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333AE4"/>
    <w:multiLevelType w:val="multilevel"/>
    <w:tmpl w:val="016CE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F6437F"/>
    <w:multiLevelType w:val="multilevel"/>
    <w:tmpl w:val="43F46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184F93"/>
    <w:multiLevelType w:val="hybridMultilevel"/>
    <w:tmpl w:val="7E9A6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A13B95"/>
    <w:multiLevelType w:val="hybridMultilevel"/>
    <w:tmpl w:val="25DA839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9" w15:restartNumberingAfterBreak="0">
    <w:nsid w:val="67700AC7"/>
    <w:multiLevelType w:val="hybridMultilevel"/>
    <w:tmpl w:val="46D82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737B47"/>
    <w:multiLevelType w:val="hybridMultilevel"/>
    <w:tmpl w:val="451A7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881BE4"/>
    <w:multiLevelType w:val="hybridMultilevel"/>
    <w:tmpl w:val="62524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BC31F8"/>
    <w:multiLevelType w:val="hybridMultilevel"/>
    <w:tmpl w:val="6332F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9A0E6A"/>
    <w:multiLevelType w:val="hybridMultilevel"/>
    <w:tmpl w:val="3B161E22"/>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4" w15:restartNumberingAfterBreak="0">
    <w:nsid w:val="7498351D"/>
    <w:multiLevelType w:val="hybridMultilevel"/>
    <w:tmpl w:val="DC403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987F93"/>
    <w:multiLevelType w:val="hybridMultilevel"/>
    <w:tmpl w:val="03D8C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F56389"/>
    <w:multiLevelType w:val="hybridMultilevel"/>
    <w:tmpl w:val="E0C0D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9"/>
  </w:num>
  <w:num w:numId="3">
    <w:abstractNumId w:val="0"/>
  </w:num>
  <w:num w:numId="4">
    <w:abstractNumId w:val="8"/>
  </w:num>
  <w:num w:numId="5">
    <w:abstractNumId w:val="18"/>
  </w:num>
  <w:num w:numId="6">
    <w:abstractNumId w:val="24"/>
  </w:num>
  <w:num w:numId="7">
    <w:abstractNumId w:val="11"/>
  </w:num>
  <w:num w:numId="8">
    <w:abstractNumId w:val="2"/>
  </w:num>
  <w:num w:numId="9">
    <w:abstractNumId w:val="2"/>
    <w:lvlOverride w:ilvl="1">
      <w:lvl w:ilvl="1">
        <w:numFmt w:val="bullet"/>
        <w:lvlText w:val=""/>
        <w:lvlJc w:val="left"/>
        <w:pPr>
          <w:tabs>
            <w:tab w:val="num" w:pos="1440"/>
          </w:tabs>
          <w:ind w:left="1440" w:hanging="360"/>
        </w:pPr>
        <w:rPr>
          <w:rFonts w:ascii="Symbol" w:hAnsi="Symbol" w:hint="default"/>
          <w:sz w:val="20"/>
        </w:rPr>
      </w:lvl>
    </w:lvlOverride>
  </w:num>
  <w:num w:numId="10">
    <w:abstractNumId w:val="22"/>
  </w:num>
  <w:num w:numId="11">
    <w:abstractNumId w:val="14"/>
    <w:lvlOverride w:ilvl="1">
      <w:lvl w:ilvl="1">
        <w:numFmt w:val="bullet"/>
        <w:lvlText w:val=""/>
        <w:lvlJc w:val="left"/>
        <w:pPr>
          <w:tabs>
            <w:tab w:val="num" w:pos="1440"/>
          </w:tabs>
          <w:ind w:left="1440" w:hanging="360"/>
        </w:pPr>
        <w:rPr>
          <w:rFonts w:ascii="Symbol" w:hAnsi="Symbol" w:hint="default"/>
          <w:sz w:val="20"/>
        </w:rPr>
      </w:lvl>
    </w:lvlOverride>
  </w:num>
  <w:num w:numId="12">
    <w:abstractNumId w:val="9"/>
  </w:num>
  <w:num w:numId="13">
    <w:abstractNumId w:val="26"/>
  </w:num>
  <w:num w:numId="14">
    <w:abstractNumId w:val="25"/>
  </w:num>
  <w:num w:numId="15">
    <w:abstractNumId w:val="16"/>
  </w:num>
  <w:num w:numId="16">
    <w:abstractNumId w:val="21"/>
  </w:num>
  <w:num w:numId="17">
    <w:abstractNumId w:val="7"/>
  </w:num>
  <w:num w:numId="18">
    <w:abstractNumId w:val="12"/>
  </w:num>
  <w:num w:numId="19">
    <w:abstractNumId w:val="10"/>
  </w:num>
  <w:num w:numId="20">
    <w:abstractNumId w:val="6"/>
  </w:num>
  <w:num w:numId="21">
    <w:abstractNumId w:val="4"/>
  </w:num>
  <w:num w:numId="22">
    <w:abstractNumId w:val="13"/>
  </w:num>
  <w:num w:numId="23">
    <w:abstractNumId w:val="15"/>
  </w:num>
  <w:num w:numId="24">
    <w:abstractNumId w:val="17"/>
  </w:num>
  <w:num w:numId="25">
    <w:abstractNumId w:val="3"/>
  </w:num>
  <w:num w:numId="26">
    <w:abstractNumId w:val="5"/>
  </w:num>
  <w:num w:numId="27">
    <w:abstractNumId w:val="20"/>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119"/>
    <w:rsid w:val="00000B16"/>
    <w:rsid w:val="00102EE5"/>
    <w:rsid w:val="0011608D"/>
    <w:rsid w:val="00124495"/>
    <w:rsid w:val="00136960"/>
    <w:rsid w:val="00163F89"/>
    <w:rsid w:val="00321B41"/>
    <w:rsid w:val="00377ECD"/>
    <w:rsid w:val="003E1D86"/>
    <w:rsid w:val="0049621F"/>
    <w:rsid w:val="004F3DFF"/>
    <w:rsid w:val="00560EF7"/>
    <w:rsid w:val="00607685"/>
    <w:rsid w:val="00634C33"/>
    <w:rsid w:val="006764D0"/>
    <w:rsid w:val="0069024D"/>
    <w:rsid w:val="006D29DA"/>
    <w:rsid w:val="007142BE"/>
    <w:rsid w:val="00736C0A"/>
    <w:rsid w:val="00736D16"/>
    <w:rsid w:val="00791AC1"/>
    <w:rsid w:val="0081373F"/>
    <w:rsid w:val="00825571"/>
    <w:rsid w:val="00892E85"/>
    <w:rsid w:val="008C4F51"/>
    <w:rsid w:val="008E43B4"/>
    <w:rsid w:val="008F02D1"/>
    <w:rsid w:val="009167E6"/>
    <w:rsid w:val="00926833"/>
    <w:rsid w:val="009318B9"/>
    <w:rsid w:val="009376E0"/>
    <w:rsid w:val="00942750"/>
    <w:rsid w:val="00950BD7"/>
    <w:rsid w:val="00963C3D"/>
    <w:rsid w:val="00963DF2"/>
    <w:rsid w:val="009976A5"/>
    <w:rsid w:val="009A6D14"/>
    <w:rsid w:val="009B6729"/>
    <w:rsid w:val="009E4A81"/>
    <w:rsid w:val="00A45A45"/>
    <w:rsid w:val="00A90277"/>
    <w:rsid w:val="00A929D1"/>
    <w:rsid w:val="00A963CD"/>
    <w:rsid w:val="00AD30F7"/>
    <w:rsid w:val="00B0090B"/>
    <w:rsid w:val="00B64A43"/>
    <w:rsid w:val="00B87DE8"/>
    <w:rsid w:val="00BD0FB0"/>
    <w:rsid w:val="00C71CDC"/>
    <w:rsid w:val="00C90845"/>
    <w:rsid w:val="00CA0B15"/>
    <w:rsid w:val="00CB381C"/>
    <w:rsid w:val="00CD5D92"/>
    <w:rsid w:val="00CE231E"/>
    <w:rsid w:val="00CE7D6F"/>
    <w:rsid w:val="00CF0119"/>
    <w:rsid w:val="00D72F56"/>
    <w:rsid w:val="00D756FC"/>
    <w:rsid w:val="00D84881"/>
    <w:rsid w:val="00E03D83"/>
    <w:rsid w:val="00E80C05"/>
    <w:rsid w:val="00EB1037"/>
    <w:rsid w:val="00EE1FE9"/>
    <w:rsid w:val="00F1018B"/>
    <w:rsid w:val="00F877F1"/>
    <w:rsid w:val="00FD3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1173D"/>
  <w15:chartTrackingRefBased/>
  <w15:docId w15:val="{DBB7BE38-A043-42F4-BE39-D3448E179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1D86"/>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F3DF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1A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1AC1"/>
  </w:style>
  <w:style w:type="paragraph" w:styleId="Footer">
    <w:name w:val="footer"/>
    <w:basedOn w:val="Normal"/>
    <w:link w:val="FooterChar"/>
    <w:uiPriority w:val="99"/>
    <w:unhideWhenUsed/>
    <w:rsid w:val="00791A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AC1"/>
  </w:style>
  <w:style w:type="character" w:styleId="Hyperlink">
    <w:name w:val="Hyperlink"/>
    <w:basedOn w:val="DefaultParagraphFont"/>
    <w:uiPriority w:val="99"/>
    <w:unhideWhenUsed/>
    <w:rsid w:val="00791AC1"/>
    <w:rPr>
      <w:color w:val="0563C1" w:themeColor="hyperlink"/>
      <w:u w:val="single"/>
    </w:rPr>
  </w:style>
  <w:style w:type="character" w:styleId="UnresolvedMention">
    <w:name w:val="Unresolved Mention"/>
    <w:basedOn w:val="DefaultParagraphFont"/>
    <w:uiPriority w:val="99"/>
    <w:semiHidden/>
    <w:unhideWhenUsed/>
    <w:rsid w:val="00791AC1"/>
    <w:rPr>
      <w:color w:val="605E5C"/>
      <w:shd w:val="clear" w:color="auto" w:fill="E1DFDD"/>
    </w:rPr>
  </w:style>
  <w:style w:type="character" w:styleId="FollowedHyperlink">
    <w:name w:val="FollowedHyperlink"/>
    <w:basedOn w:val="DefaultParagraphFont"/>
    <w:uiPriority w:val="99"/>
    <w:semiHidden/>
    <w:unhideWhenUsed/>
    <w:rsid w:val="00791AC1"/>
    <w:rPr>
      <w:color w:val="954F72" w:themeColor="followedHyperlink"/>
      <w:u w:val="single"/>
    </w:rPr>
  </w:style>
  <w:style w:type="table" w:styleId="TableGrid">
    <w:name w:val="Table Grid"/>
    <w:basedOn w:val="TableNormal"/>
    <w:uiPriority w:val="39"/>
    <w:rsid w:val="00791A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E1D86"/>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CE231E"/>
    <w:rPr>
      <w:sz w:val="16"/>
      <w:szCs w:val="16"/>
    </w:rPr>
  </w:style>
  <w:style w:type="paragraph" w:styleId="CommentText">
    <w:name w:val="annotation text"/>
    <w:basedOn w:val="Normal"/>
    <w:link w:val="CommentTextChar"/>
    <w:uiPriority w:val="99"/>
    <w:semiHidden/>
    <w:unhideWhenUsed/>
    <w:rsid w:val="00CE231E"/>
    <w:pPr>
      <w:spacing w:line="240" w:lineRule="auto"/>
    </w:pPr>
    <w:rPr>
      <w:sz w:val="20"/>
      <w:szCs w:val="20"/>
    </w:rPr>
  </w:style>
  <w:style w:type="character" w:customStyle="1" w:styleId="CommentTextChar">
    <w:name w:val="Comment Text Char"/>
    <w:basedOn w:val="DefaultParagraphFont"/>
    <w:link w:val="CommentText"/>
    <w:uiPriority w:val="99"/>
    <w:semiHidden/>
    <w:rsid w:val="00CE231E"/>
    <w:rPr>
      <w:sz w:val="20"/>
      <w:szCs w:val="20"/>
    </w:rPr>
  </w:style>
  <w:style w:type="paragraph" w:styleId="CommentSubject">
    <w:name w:val="annotation subject"/>
    <w:basedOn w:val="CommentText"/>
    <w:next w:val="CommentText"/>
    <w:link w:val="CommentSubjectChar"/>
    <w:uiPriority w:val="99"/>
    <w:semiHidden/>
    <w:unhideWhenUsed/>
    <w:rsid w:val="00CE231E"/>
    <w:rPr>
      <w:b/>
      <w:bCs/>
    </w:rPr>
  </w:style>
  <w:style w:type="character" w:customStyle="1" w:styleId="CommentSubjectChar">
    <w:name w:val="Comment Subject Char"/>
    <w:basedOn w:val="CommentTextChar"/>
    <w:link w:val="CommentSubject"/>
    <w:uiPriority w:val="99"/>
    <w:semiHidden/>
    <w:rsid w:val="00CE231E"/>
    <w:rPr>
      <w:b/>
      <w:bCs/>
      <w:sz w:val="20"/>
      <w:szCs w:val="20"/>
    </w:rPr>
  </w:style>
  <w:style w:type="paragraph" w:styleId="BalloonText">
    <w:name w:val="Balloon Text"/>
    <w:basedOn w:val="Normal"/>
    <w:link w:val="BalloonTextChar"/>
    <w:uiPriority w:val="99"/>
    <w:semiHidden/>
    <w:unhideWhenUsed/>
    <w:rsid w:val="00CE23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231E"/>
    <w:rPr>
      <w:rFonts w:ascii="Segoe UI" w:hAnsi="Segoe UI" w:cs="Segoe UI"/>
      <w:sz w:val="18"/>
      <w:szCs w:val="18"/>
    </w:rPr>
  </w:style>
  <w:style w:type="paragraph" w:styleId="ListParagraph">
    <w:name w:val="List Paragraph"/>
    <w:basedOn w:val="Normal"/>
    <w:uiPriority w:val="34"/>
    <w:qFormat/>
    <w:rsid w:val="00A963CD"/>
    <w:pPr>
      <w:ind w:left="720"/>
      <w:contextualSpacing/>
    </w:pPr>
  </w:style>
  <w:style w:type="character" w:customStyle="1" w:styleId="Heading2Char">
    <w:name w:val="Heading 2 Char"/>
    <w:basedOn w:val="DefaultParagraphFont"/>
    <w:link w:val="Heading2"/>
    <w:uiPriority w:val="9"/>
    <w:rsid w:val="004F3DFF"/>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13696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659002">
      <w:bodyDiv w:val="1"/>
      <w:marLeft w:val="0"/>
      <w:marRight w:val="0"/>
      <w:marTop w:val="0"/>
      <w:marBottom w:val="0"/>
      <w:divBdr>
        <w:top w:val="none" w:sz="0" w:space="0" w:color="auto"/>
        <w:left w:val="none" w:sz="0" w:space="0" w:color="auto"/>
        <w:bottom w:val="none" w:sz="0" w:space="0" w:color="auto"/>
        <w:right w:val="none" w:sz="0" w:space="0" w:color="auto"/>
      </w:divBdr>
    </w:div>
    <w:div w:id="412242903">
      <w:bodyDiv w:val="1"/>
      <w:marLeft w:val="0"/>
      <w:marRight w:val="0"/>
      <w:marTop w:val="0"/>
      <w:marBottom w:val="0"/>
      <w:divBdr>
        <w:top w:val="none" w:sz="0" w:space="0" w:color="auto"/>
        <w:left w:val="none" w:sz="0" w:space="0" w:color="auto"/>
        <w:bottom w:val="none" w:sz="0" w:space="0" w:color="auto"/>
        <w:right w:val="none" w:sz="0" w:space="0" w:color="auto"/>
      </w:divBdr>
    </w:div>
    <w:div w:id="546380749">
      <w:bodyDiv w:val="1"/>
      <w:marLeft w:val="0"/>
      <w:marRight w:val="0"/>
      <w:marTop w:val="0"/>
      <w:marBottom w:val="0"/>
      <w:divBdr>
        <w:top w:val="none" w:sz="0" w:space="0" w:color="auto"/>
        <w:left w:val="none" w:sz="0" w:space="0" w:color="auto"/>
        <w:bottom w:val="none" w:sz="0" w:space="0" w:color="auto"/>
        <w:right w:val="none" w:sz="0" w:space="0" w:color="auto"/>
      </w:divBdr>
    </w:div>
    <w:div w:id="595213536">
      <w:bodyDiv w:val="1"/>
      <w:marLeft w:val="0"/>
      <w:marRight w:val="0"/>
      <w:marTop w:val="0"/>
      <w:marBottom w:val="0"/>
      <w:divBdr>
        <w:top w:val="none" w:sz="0" w:space="0" w:color="auto"/>
        <w:left w:val="none" w:sz="0" w:space="0" w:color="auto"/>
        <w:bottom w:val="none" w:sz="0" w:space="0" w:color="auto"/>
        <w:right w:val="none" w:sz="0" w:space="0" w:color="auto"/>
      </w:divBdr>
    </w:div>
    <w:div w:id="898780478">
      <w:bodyDiv w:val="1"/>
      <w:marLeft w:val="0"/>
      <w:marRight w:val="0"/>
      <w:marTop w:val="0"/>
      <w:marBottom w:val="0"/>
      <w:divBdr>
        <w:top w:val="none" w:sz="0" w:space="0" w:color="auto"/>
        <w:left w:val="none" w:sz="0" w:space="0" w:color="auto"/>
        <w:bottom w:val="none" w:sz="0" w:space="0" w:color="auto"/>
        <w:right w:val="none" w:sz="0" w:space="0" w:color="auto"/>
      </w:divBdr>
    </w:div>
    <w:div w:id="1215507793">
      <w:bodyDiv w:val="1"/>
      <w:marLeft w:val="0"/>
      <w:marRight w:val="0"/>
      <w:marTop w:val="0"/>
      <w:marBottom w:val="0"/>
      <w:divBdr>
        <w:top w:val="none" w:sz="0" w:space="0" w:color="auto"/>
        <w:left w:val="none" w:sz="0" w:space="0" w:color="auto"/>
        <w:bottom w:val="none" w:sz="0" w:space="0" w:color="auto"/>
        <w:right w:val="none" w:sz="0" w:space="0" w:color="auto"/>
      </w:divBdr>
    </w:div>
    <w:div w:id="1469591906">
      <w:bodyDiv w:val="1"/>
      <w:marLeft w:val="0"/>
      <w:marRight w:val="0"/>
      <w:marTop w:val="0"/>
      <w:marBottom w:val="0"/>
      <w:divBdr>
        <w:top w:val="none" w:sz="0" w:space="0" w:color="auto"/>
        <w:left w:val="none" w:sz="0" w:space="0" w:color="auto"/>
        <w:bottom w:val="none" w:sz="0" w:space="0" w:color="auto"/>
        <w:right w:val="none" w:sz="0" w:space="0" w:color="auto"/>
      </w:divBdr>
    </w:div>
    <w:div w:id="1717465823">
      <w:bodyDiv w:val="1"/>
      <w:marLeft w:val="0"/>
      <w:marRight w:val="0"/>
      <w:marTop w:val="0"/>
      <w:marBottom w:val="0"/>
      <w:divBdr>
        <w:top w:val="none" w:sz="0" w:space="0" w:color="auto"/>
        <w:left w:val="none" w:sz="0" w:space="0" w:color="auto"/>
        <w:bottom w:val="none" w:sz="0" w:space="0" w:color="auto"/>
        <w:right w:val="none" w:sz="0" w:space="0" w:color="auto"/>
      </w:divBdr>
    </w:div>
    <w:div w:id="1783918183">
      <w:bodyDiv w:val="1"/>
      <w:marLeft w:val="0"/>
      <w:marRight w:val="0"/>
      <w:marTop w:val="0"/>
      <w:marBottom w:val="0"/>
      <w:divBdr>
        <w:top w:val="none" w:sz="0" w:space="0" w:color="auto"/>
        <w:left w:val="none" w:sz="0" w:space="0" w:color="auto"/>
        <w:bottom w:val="none" w:sz="0" w:space="0" w:color="auto"/>
        <w:right w:val="none" w:sz="0" w:space="0" w:color="auto"/>
      </w:divBdr>
    </w:div>
    <w:div w:id="1898781217">
      <w:bodyDiv w:val="1"/>
      <w:marLeft w:val="0"/>
      <w:marRight w:val="0"/>
      <w:marTop w:val="0"/>
      <w:marBottom w:val="0"/>
      <w:divBdr>
        <w:top w:val="none" w:sz="0" w:space="0" w:color="auto"/>
        <w:left w:val="none" w:sz="0" w:space="0" w:color="auto"/>
        <w:bottom w:val="none" w:sz="0" w:space="0" w:color="auto"/>
        <w:right w:val="none" w:sz="0" w:space="0" w:color="auto"/>
      </w:divBdr>
    </w:div>
    <w:div w:id="200508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youtu.be/TLpxwzlEzeE" TargetMode="External"/><Relationship Id="rId18" Type="http://schemas.openxmlformats.org/officeDocument/2006/relationships/hyperlink" Target="https://virtuallabs.nmsu.edu/corn.ph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owaagliteracy.org/Tools-Resources/Other/Virtual-Learning" TargetMode="External"/><Relationship Id="rId17" Type="http://schemas.openxmlformats.org/officeDocument/2006/relationships/hyperlink" Target="https://docs.google.com/document/d/1K9zNIptP9udu5djX5Wl6HyKdq9duZjPJIhQ1vvKQunI/edit?usp=sharing" TargetMode="External"/><Relationship Id="rId2" Type="http://schemas.openxmlformats.org/officeDocument/2006/relationships/customXml" Target="../customXml/item2.xml"/><Relationship Id="rId16" Type="http://schemas.openxmlformats.org/officeDocument/2006/relationships/hyperlink" Target="https://drive.google.com/file/d/1EKiBwMS_YOX1jV6u9JHhMr0v-NgycoO8/view?usp=sharin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owaagliteracy.org/Article/Ergot-and-The-Crucible" TargetMode="External"/><Relationship Id="rId5" Type="http://schemas.openxmlformats.org/officeDocument/2006/relationships/numbering" Target="numbering.xml"/><Relationship Id="rId15" Type="http://schemas.openxmlformats.org/officeDocument/2006/relationships/hyperlink" Target="https://drive.google.com/file/d/1Rd6Bec5g7z0FHu6Ovlxb9TYPMpH66fCl/view?usp=sharing"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youtu.be/ShEmPBvjhk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DF6F265DB87C74FB8814EEF7420B5F2" ma:contentTypeVersion="9" ma:contentTypeDescription="Create a new document." ma:contentTypeScope="" ma:versionID="d6975e092a0b54b5bd9ed521617366aa">
  <xsd:schema xmlns:xsd="http://www.w3.org/2001/XMLSchema" xmlns:xs="http://www.w3.org/2001/XMLSchema" xmlns:p="http://schemas.microsoft.com/office/2006/metadata/properties" xmlns:ns3="57433aaa-c358-4e38-9b7e-73d53b264ee1" targetNamespace="http://schemas.microsoft.com/office/2006/metadata/properties" ma:root="true" ma:fieldsID="61841c084e2d6338844f97eeed24f01a" ns3:_="">
    <xsd:import namespace="57433aaa-c358-4e38-9b7e-73d53b264ee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433aaa-c358-4e38-9b7e-73d53b264e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2B472-3146-4E7D-9265-3F73171678E3}">
  <ds:schemaRefs>
    <ds:schemaRef ds:uri="http://schemas.microsoft.com/sharepoint/v3/contenttype/forms"/>
  </ds:schemaRefs>
</ds:datastoreItem>
</file>

<file path=customXml/itemProps2.xml><?xml version="1.0" encoding="utf-8"?>
<ds:datastoreItem xmlns:ds="http://schemas.openxmlformats.org/officeDocument/2006/customXml" ds:itemID="{EBD9DDCF-2E23-43C1-972C-EC934C91A37B}">
  <ds:schemaRefs>
    <ds:schemaRef ds:uri="57433aaa-c358-4e38-9b7e-73d53b264ee1"/>
    <ds:schemaRef ds:uri="http://schemas.microsoft.com/office/2006/metadata/properties"/>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infopath/2007/PartnerControls"/>
    <ds:schemaRef ds:uri="http://purl.org/dc/terms/"/>
    <ds:schemaRef ds:uri="http://www.w3.org/XML/1998/namespace"/>
  </ds:schemaRefs>
</ds:datastoreItem>
</file>

<file path=customXml/itemProps3.xml><?xml version="1.0" encoding="utf-8"?>
<ds:datastoreItem xmlns:ds="http://schemas.openxmlformats.org/officeDocument/2006/customXml" ds:itemID="{2A63CF53-77E5-4779-8949-5547E8290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433aaa-c358-4e38-9b7e-73d53b264e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994646-E26E-43D5-9F93-F4A162A31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476</Words>
  <Characters>2716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Cook</dc:creator>
  <cp:keywords/>
  <dc:description/>
  <cp:lastModifiedBy>Will Fett</cp:lastModifiedBy>
  <cp:revision>5</cp:revision>
  <dcterms:created xsi:type="dcterms:W3CDTF">2020-08-14T14:34:00Z</dcterms:created>
  <dcterms:modified xsi:type="dcterms:W3CDTF">2020-09-04T19:19:00Z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0x0101007DF6F265DB87C74FB8814EEF7420B5F2</vt:lpwstr>
  </property>
</Properties>
</file>